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B375" w14:textId="77777777" w:rsidR="00E34B09" w:rsidRDefault="00E34B09" w:rsidP="00A73333">
      <w:pPr>
        <w:pStyle w:val="LZberschrift2"/>
      </w:pPr>
    </w:p>
    <w:p w14:paraId="175EC819" w14:textId="6C0D5C66" w:rsidR="00A73333" w:rsidRDefault="007E49F8" w:rsidP="00A73333">
      <w:pPr>
        <w:pStyle w:val="LZberschrift2"/>
      </w:pPr>
      <w:r>
        <w:rPr>
          <w:lang w:val="en"/>
        </w:rPr>
        <w:t>PRESS RELEASE</w:t>
      </w:r>
    </w:p>
    <w:p w14:paraId="637F8AA5" w14:textId="20F05850" w:rsidR="00604644" w:rsidRDefault="00046D07" w:rsidP="00604644">
      <w:pPr>
        <w:rPr>
          <w:rFonts w:ascii="Cambria" w:hAnsi="Cambria"/>
          <w:b/>
          <w:bCs/>
          <w:sz w:val="32"/>
          <w:szCs w:val="32"/>
        </w:rPr>
      </w:pPr>
      <w:r>
        <w:rPr>
          <w:rFonts w:ascii="Trebuchet MS" w:hAnsi="Trebuchet MS"/>
          <w:b/>
          <w:bCs/>
          <w:caps/>
          <w:color w:val="32589B"/>
          <w:sz w:val="36"/>
          <w:lang w:val="en"/>
        </w:rPr>
        <w:t>Lech Zürs gains another accolade from the 2023 Gault&amp;Millau gourmet guide</w:t>
      </w:r>
    </w:p>
    <w:p w14:paraId="7A38FA7D" w14:textId="77777777" w:rsidR="00C96CAA" w:rsidRPr="00C96CAA" w:rsidRDefault="00C96CAA" w:rsidP="00C96CAA">
      <w:pPr>
        <w:spacing w:line="360" w:lineRule="auto"/>
        <w:jc w:val="both"/>
      </w:pPr>
    </w:p>
    <w:p w14:paraId="4422C502" w14:textId="2F983BB0" w:rsidR="00A943B0" w:rsidRPr="00B31B98" w:rsidRDefault="00C96CAA" w:rsidP="00B31B98">
      <w:pPr>
        <w:autoSpaceDE w:val="0"/>
        <w:autoSpaceDN w:val="0"/>
        <w:adjustRightInd w:val="0"/>
        <w:spacing w:line="276" w:lineRule="auto"/>
        <w:jc w:val="both"/>
        <w:rPr>
          <w:rFonts w:ascii="OpenSans-Regular" w:hAnsi="OpenSans-Regular" w:cs="OpenSans-Regular"/>
          <w:iCs/>
          <w:sz w:val="22"/>
          <w:szCs w:val="22"/>
        </w:rPr>
      </w:pPr>
      <w:r>
        <w:rPr>
          <w:rFonts w:cs="Arial"/>
          <w:b/>
          <w:bCs/>
          <w:color w:val="2F5496" w:themeColor="accent1" w:themeShade="BF"/>
          <w:sz w:val="20"/>
          <w:szCs w:val="20"/>
          <w:lang w:val="en"/>
        </w:rPr>
        <w:t>Lech Zürs, 17 November 2022 – The brand new “Gault&amp;Millau 2023” gourmet guide was presented on Wednesday evening as part of a celebratory event in Vienna. Along with the Michelin Guide, it is considered the most influential restaurant guide of French origin. On the food &amp; drink scene, we eagerly wait to see how the points and up to five Gault&amp;Millau toques have been awarded. Only the best restaurants in the country receive these coveted awards, having fought their way to the gourmet top, point by point. Lech Zürs has long since been on the map: this year, 22 restaurants in the region won a total of 54 Gault&amp;Millau toques.</w:t>
      </w:r>
    </w:p>
    <w:p w14:paraId="3640F2E5" w14:textId="404AA56E" w:rsidR="00A943B0" w:rsidRDefault="00A943B0" w:rsidP="00B31B98">
      <w:pPr>
        <w:shd w:val="clear" w:color="auto" w:fill="FFFFFF"/>
        <w:spacing w:line="276" w:lineRule="auto"/>
        <w:jc w:val="both"/>
        <w:textAlignment w:val="baseline"/>
        <w:rPr>
          <w:rFonts w:cs="Arial"/>
          <w:color w:val="262626"/>
          <w:szCs w:val="21"/>
        </w:rPr>
      </w:pPr>
    </w:p>
    <w:p w14:paraId="514C40FB" w14:textId="4908A632" w:rsidR="00046D07" w:rsidRPr="00046D07" w:rsidRDefault="00046D07" w:rsidP="00B31B98">
      <w:pPr>
        <w:autoSpaceDE w:val="0"/>
        <w:autoSpaceDN w:val="0"/>
        <w:adjustRightInd w:val="0"/>
        <w:spacing w:line="276" w:lineRule="auto"/>
        <w:jc w:val="both"/>
      </w:pPr>
      <w:r>
        <w:rPr>
          <w:lang w:val="en"/>
        </w:rPr>
        <w:t>The Lech Zürs region is one of the big winners at this year’s awards. At the “Gault&amp;Millau 2023” presentation, 22 restaurants discovered they had made it into the gourmet guide with a total of 54 Gault&amp;Millau toques being awarded. To compare with last year, 37 Gault&amp;Millau toques were awarded to 14 restaurants. As a result, Lech Zürs now boasts the world’s highest density of award-winning restaurants in proportion to the number of residents. With 18 points and four Gault&amp;Millau toques, the Griggeler Stuba was named the best restaurant, closely followed by the restaurant at the Almhof Schneider with four Gault&amp;Millau toques and 17 points. The evening’s newcomers included Tian in Zürs (three Gault&amp;Millau toques, 15 points) and Die Ente von Zürs (two Gault&amp;Millau toques, 14.5 points). Jakob &amp; Ethel im Klösterle (3 Gault&amp;Millau toques, 16.5 points), Picea (3 Gault&amp;Millau toques, 15 points), Montana Oberlech (2 Gault&amp;Millau toques, 13.5 points), Der Berghof (2 Gault&amp;Millau toques, 13.5 points) and La Fenice Volante (2 Gault&amp;Millau toques, 13 points) have all moved up in the gourmet guide.</w:t>
      </w:r>
    </w:p>
    <w:p w14:paraId="0AB93FE9" w14:textId="620EDEE6" w:rsidR="00046D07" w:rsidRPr="00046D07" w:rsidRDefault="00046D07" w:rsidP="00B31B98">
      <w:pPr>
        <w:autoSpaceDE w:val="0"/>
        <w:autoSpaceDN w:val="0"/>
        <w:adjustRightInd w:val="0"/>
        <w:spacing w:line="276" w:lineRule="auto"/>
        <w:jc w:val="both"/>
      </w:pPr>
      <w:r>
        <w:rPr>
          <w:lang w:val="en"/>
        </w:rPr>
        <w:t>According to an Austrian visitor survey, around five percent of guests come to Lech Zürs primarily to enjoy the extensive culinary offerings. Hermann Fercher, Director of Tourism and CEO of Lech Zürs Tourismus, is convinced</w:t>
      </w:r>
      <w:r w:rsidR="00286282">
        <w:rPr>
          <w:lang w:val="en"/>
        </w:rPr>
        <w:t>,</w:t>
      </w:r>
      <w:r>
        <w:rPr>
          <w:lang w:val="en"/>
        </w:rPr>
        <w:t xml:space="preserve"> “The high number of Gault&amp;Millau toques in our region is exceptional and is a key part of what we offer. Here at Lech Zürs Tourismus, we are delighted with the outstanding achievements enjoyed by our businesses and hotels and would like to extend our heartfelt congratulations to all the award winners!”</w:t>
      </w:r>
    </w:p>
    <w:p w14:paraId="41071CD8" w14:textId="48EA72C5" w:rsidR="00046D07" w:rsidRDefault="00046D07" w:rsidP="00B31B98">
      <w:pPr>
        <w:shd w:val="clear" w:color="auto" w:fill="FFFFFF"/>
        <w:spacing w:line="276" w:lineRule="auto"/>
        <w:jc w:val="both"/>
        <w:textAlignment w:val="baseline"/>
        <w:rPr>
          <w:rFonts w:ascii="OpenSans-Regular" w:hAnsi="OpenSans-Regular" w:cs="OpenSans-Regular"/>
          <w:sz w:val="18"/>
          <w:szCs w:val="18"/>
        </w:rPr>
      </w:pPr>
    </w:p>
    <w:p w14:paraId="6541C369" w14:textId="77777777" w:rsidR="00046D07" w:rsidRDefault="00046D07" w:rsidP="00B31B98">
      <w:pPr>
        <w:shd w:val="clear" w:color="auto" w:fill="FFFFFF"/>
        <w:spacing w:line="276" w:lineRule="auto"/>
        <w:jc w:val="both"/>
        <w:textAlignment w:val="baseline"/>
      </w:pPr>
    </w:p>
    <w:p w14:paraId="1215C9CB" w14:textId="6E5BC269" w:rsidR="00A943B0" w:rsidRDefault="00046D07" w:rsidP="00B31B98">
      <w:pPr>
        <w:spacing w:line="276" w:lineRule="auto"/>
        <w:jc w:val="both"/>
        <w:rPr>
          <w:rFonts w:cs="Arial"/>
          <w:b/>
          <w:color w:val="364E8D"/>
          <w:sz w:val="20"/>
          <w:szCs w:val="20"/>
        </w:rPr>
      </w:pPr>
      <w:r>
        <w:rPr>
          <w:rFonts w:cs="Arial"/>
          <w:b/>
          <w:bCs/>
          <w:color w:val="364E8D"/>
          <w:sz w:val="20"/>
          <w:szCs w:val="20"/>
          <w:lang w:val="en"/>
        </w:rPr>
        <w:t>The award-winning establishments:</w:t>
      </w:r>
    </w:p>
    <w:p w14:paraId="513E300D" w14:textId="77777777" w:rsidR="00B31B98" w:rsidRPr="00A943B0" w:rsidRDefault="00B31B98" w:rsidP="00B31B98">
      <w:pPr>
        <w:spacing w:line="276" w:lineRule="auto"/>
        <w:jc w:val="both"/>
        <w:rPr>
          <w:rFonts w:cs="Arial"/>
          <w:b/>
          <w:color w:val="364E8D"/>
          <w:sz w:val="20"/>
          <w:szCs w:val="20"/>
        </w:rPr>
      </w:pPr>
    </w:p>
    <w:p w14:paraId="520F34AB"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Griggeler Stuba, Lech, 4 Gault&amp;Millau toques, 18 points</w:t>
      </w:r>
    </w:p>
    <w:p w14:paraId="2C646A53"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Restaurant at the Almhof Schneider, Lech, 4 Gault&amp;Millau toques, 17 points</w:t>
      </w:r>
    </w:p>
    <w:p w14:paraId="2B34A016" w14:textId="234FC2B4" w:rsidR="00046D07" w:rsidRPr="00046D07" w:rsidRDefault="00046D07" w:rsidP="00B31B98">
      <w:pPr>
        <w:pStyle w:val="Listenabsatz"/>
        <w:numPr>
          <w:ilvl w:val="0"/>
          <w:numId w:val="18"/>
        </w:numPr>
        <w:autoSpaceDE w:val="0"/>
        <w:autoSpaceDN w:val="0"/>
        <w:adjustRightInd w:val="0"/>
        <w:spacing w:line="276" w:lineRule="auto"/>
      </w:pPr>
      <w:r>
        <w:rPr>
          <w:lang w:val="en"/>
        </w:rPr>
        <w:t>Jakob &amp; Ethel im Klösterle, Lech, 3 Gault&amp;Millau toques, 16.5 points</w:t>
      </w:r>
    </w:p>
    <w:p w14:paraId="3D127EF5" w14:textId="319B3B09" w:rsidR="00046D07" w:rsidRPr="00046D07" w:rsidRDefault="00046D07" w:rsidP="00B31B98">
      <w:pPr>
        <w:pStyle w:val="Listenabsatz"/>
        <w:numPr>
          <w:ilvl w:val="0"/>
          <w:numId w:val="18"/>
        </w:numPr>
        <w:autoSpaceDE w:val="0"/>
        <w:autoSpaceDN w:val="0"/>
        <w:adjustRightInd w:val="0"/>
        <w:spacing w:line="276" w:lineRule="auto"/>
      </w:pPr>
      <w:r>
        <w:rPr>
          <w:lang w:val="en"/>
        </w:rPr>
        <w:t>Jägerstube, Lech, 3 Gault&amp;Millau toques, 15 points</w:t>
      </w:r>
    </w:p>
    <w:p w14:paraId="099D45B0"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Lechtaler Stube, Lech, 3 Gault&amp;Millau toques, 15 points</w:t>
      </w:r>
    </w:p>
    <w:p w14:paraId="71872BC1"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Picea, Lech, 3 Gault&amp;Millau toques, 15 points</w:t>
      </w:r>
    </w:p>
    <w:p w14:paraId="69A67B81"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lastRenderedPageBreak/>
        <w:t>Johannesstübli, Lech, 3 Gault&amp;Millau toques, 15 points</w:t>
      </w:r>
    </w:p>
    <w:p w14:paraId="32DCEF63"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Krone-Stuben, Lech, 3 Gault&amp;Millau toques, 15 points</w:t>
      </w:r>
    </w:p>
    <w:p w14:paraId="60D8758A"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Tian, Zürs, 3 Gault&amp;Millau toques, 15 points</w:t>
      </w:r>
    </w:p>
    <w:p w14:paraId="6B222165"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Jakob &amp; Ethel im Klösterle, Lech, 2 Gault&amp;Millau toques, 14.5 points</w:t>
      </w:r>
    </w:p>
    <w:p w14:paraId="17681FF9"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Die Ente von Zürs, Zürs, 2 Gault&amp;Millau toques, 14.5 points</w:t>
      </w:r>
    </w:p>
    <w:p w14:paraId="109F45BD"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Severin*s – The Alpine Retreat, Lech, 2 Gault&amp;Millau toques, 14.5 points</w:t>
      </w:r>
    </w:p>
    <w:p w14:paraId="49431291"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Rote Wand Stuben, Lech, 2 Gault&amp;Millau toques, 14.5 points</w:t>
      </w:r>
    </w:p>
    <w:p w14:paraId="2D2C1347"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Fux, Lech, 2 Gault&amp;Millau toques, 14 points</w:t>
      </w:r>
    </w:p>
    <w:p w14:paraId="0EEC5307"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Tannbergerhof, Lech, 2 Gault&amp;Millau toques, 13.5 points</w:t>
      </w:r>
    </w:p>
    <w:p w14:paraId="1B39EAEB"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Wunderkammer, Lech, 2 Gault&amp;Millau toques, 13.5 points</w:t>
      </w:r>
    </w:p>
    <w:p w14:paraId="17F5F5C4"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Montana Oberlech, Lech, 2 Gault&amp;Millau toques, 13.5 points</w:t>
      </w:r>
    </w:p>
    <w:p w14:paraId="51E2231D"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Der Berghof, Lech, 2 Gault&amp;Millau toques, 13.5 points</w:t>
      </w:r>
    </w:p>
    <w:p w14:paraId="6B69F13D"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Pfeffermühle, Lech, 2 Gault&amp;Millau toques, 13 points</w:t>
      </w:r>
    </w:p>
    <w:p w14:paraId="5A58ABF7"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Hirlanda, Zürs, 2 Gault&amp;Millau toques, 13 points</w:t>
      </w:r>
    </w:p>
    <w:p w14:paraId="16CA17D9" w14:textId="77777777" w:rsidR="00046D07" w:rsidRPr="00046D07" w:rsidRDefault="00046D07" w:rsidP="00B31B98">
      <w:pPr>
        <w:pStyle w:val="Listenabsatz"/>
        <w:numPr>
          <w:ilvl w:val="0"/>
          <w:numId w:val="18"/>
        </w:numPr>
        <w:autoSpaceDE w:val="0"/>
        <w:autoSpaceDN w:val="0"/>
        <w:adjustRightInd w:val="0"/>
        <w:spacing w:line="276" w:lineRule="auto"/>
      </w:pPr>
      <w:r>
        <w:rPr>
          <w:lang w:val="en"/>
        </w:rPr>
        <w:t>La Fenice Volante, Lech, 2 Gault&amp;Millau toques, 13 points</w:t>
      </w:r>
    </w:p>
    <w:p w14:paraId="317B8D5C" w14:textId="62018FA2" w:rsidR="00A943B0" w:rsidRDefault="00046D07" w:rsidP="00B31B98">
      <w:pPr>
        <w:pStyle w:val="StandardWeb"/>
        <w:numPr>
          <w:ilvl w:val="0"/>
          <w:numId w:val="18"/>
        </w:numPr>
        <w:spacing w:before="0" w:beforeAutospacing="0" w:after="0" w:afterAutospacing="0" w:line="276" w:lineRule="auto"/>
        <w:jc w:val="both"/>
        <w:rPr>
          <w:rFonts w:ascii="Constantia" w:eastAsiaTheme="minorHAnsi" w:hAnsi="Constantia" w:cstheme="minorBidi"/>
          <w:sz w:val="21"/>
        </w:rPr>
      </w:pPr>
      <w:r>
        <w:rPr>
          <w:rFonts w:ascii="Constantia" w:eastAsiaTheme="minorHAnsi" w:hAnsi="Constantia" w:cstheme="minorBidi"/>
          <w:sz w:val="21"/>
          <w:lang w:val="en"/>
        </w:rPr>
        <w:t>Kristiania Restaurant, Lech, 1 Gault&amp;Millau toque, 12 points</w:t>
      </w:r>
    </w:p>
    <w:p w14:paraId="276C231E" w14:textId="77777777" w:rsidR="00B31B98" w:rsidRDefault="00B31B98" w:rsidP="00B31B98">
      <w:pPr>
        <w:autoSpaceDE w:val="0"/>
        <w:autoSpaceDN w:val="0"/>
        <w:adjustRightInd w:val="0"/>
        <w:spacing w:line="276" w:lineRule="auto"/>
        <w:rPr>
          <w:rFonts w:ascii="OpenSans-Regular" w:hAnsi="OpenSans-Regular" w:cs="OpenSans-Regular"/>
          <w:sz w:val="18"/>
          <w:szCs w:val="18"/>
        </w:rPr>
      </w:pPr>
    </w:p>
    <w:p w14:paraId="22E9D40E" w14:textId="77777777" w:rsidR="00B31B98" w:rsidRDefault="00B31B98" w:rsidP="00B31B98">
      <w:pPr>
        <w:autoSpaceDE w:val="0"/>
        <w:autoSpaceDN w:val="0"/>
        <w:adjustRightInd w:val="0"/>
        <w:spacing w:line="276" w:lineRule="auto"/>
        <w:rPr>
          <w:rFonts w:ascii="OpenSans-Regular" w:hAnsi="OpenSans-Regular" w:cs="OpenSans-Regular"/>
          <w:sz w:val="18"/>
          <w:szCs w:val="18"/>
        </w:rPr>
      </w:pPr>
    </w:p>
    <w:p w14:paraId="44901B9E" w14:textId="7C8B504D" w:rsidR="00B31B98" w:rsidRDefault="00B31B98" w:rsidP="00B31B98">
      <w:pPr>
        <w:autoSpaceDE w:val="0"/>
        <w:autoSpaceDN w:val="0"/>
        <w:adjustRightInd w:val="0"/>
        <w:spacing w:line="276" w:lineRule="auto"/>
      </w:pPr>
      <w:r>
        <w:rPr>
          <w:lang w:val="en"/>
        </w:rPr>
        <w:t xml:space="preserve">More information about Gault&amp;Millau 2023: </w:t>
      </w:r>
      <w:commentRangeStart w:id="0"/>
      <w:r w:rsidR="00000000">
        <w:fldChar w:fldCharType="begin"/>
      </w:r>
      <w:r w:rsidR="00000000">
        <w:instrText>HYPERLINK "file:///\\\\LZT-DATEN\\PRESSE\\01_Pressemitteilungen\\Aktuell\\Winter%2022_23\\www.gaultmillau.at"</w:instrText>
      </w:r>
      <w:r w:rsidR="00000000">
        <w:fldChar w:fldCharType="separate"/>
      </w:r>
      <w:r>
        <w:rPr>
          <w:rStyle w:val="Hyperlink"/>
          <w:lang w:val="en"/>
        </w:rPr>
        <w:t>www.g</w:t>
      </w:r>
      <w:r>
        <w:rPr>
          <w:rStyle w:val="Hyperlink"/>
          <w:lang w:val="en"/>
        </w:rPr>
        <w:t>a</w:t>
      </w:r>
      <w:r>
        <w:rPr>
          <w:rStyle w:val="Hyperlink"/>
          <w:lang w:val="en"/>
        </w:rPr>
        <w:t>ultmillau.at</w:t>
      </w:r>
      <w:r w:rsidR="00000000">
        <w:rPr>
          <w:rStyle w:val="Hyperlink"/>
          <w:lang w:val="en"/>
        </w:rPr>
        <w:fldChar w:fldCharType="end"/>
      </w:r>
      <w:commentRangeEnd w:id="0"/>
      <w:r w:rsidR="00286282">
        <w:rPr>
          <w:rStyle w:val="Kommentarzeichen"/>
          <w:rFonts w:ascii="Arial" w:eastAsia="Times New Roman" w:hAnsi="Arial" w:cs="Times New Roman"/>
          <w:lang w:val="de-AT" w:eastAsia="de-DE"/>
        </w:rPr>
        <w:commentReference w:id="0"/>
      </w:r>
    </w:p>
    <w:p w14:paraId="4C0E8022" w14:textId="77777777" w:rsidR="00B31B98" w:rsidRPr="00B31B98" w:rsidRDefault="00B31B98" w:rsidP="00B31B98">
      <w:pPr>
        <w:autoSpaceDE w:val="0"/>
        <w:autoSpaceDN w:val="0"/>
        <w:adjustRightInd w:val="0"/>
        <w:spacing w:line="276" w:lineRule="auto"/>
      </w:pPr>
    </w:p>
    <w:p w14:paraId="745A5D88" w14:textId="5ADFE24B" w:rsidR="00046D07" w:rsidRDefault="00B31B98" w:rsidP="00B31B98">
      <w:pPr>
        <w:pStyle w:val="StandardWeb"/>
        <w:shd w:val="clear" w:color="auto" w:fill="FFFFFF"/>
        <w:spacing w:before="0" w:beforeAutospacing="0" w:after="0" w:afterAutospacing="0" w:line="276" w:lineRule="auto"/>
        <w:jc w:val="both"/>
        <w:textAlignment w:val="baseline"/>
        <w:rPr>
          <w:rFonts w:ascii="Constantia" w:eastAsiaTheme="minorHAnsi" w:hAnsi="Constantia" w:cstheme="minorBidi"/>
          <w:sz w:val="21"/>
        </w:rPr>
      </w:pPr>
      <w:r>
        <w:rPr>
          <w:rFonts w:ascii="Constantia" w:eastAsiaTheme="minorHAnsi" w:hAnsi="Constantia" w:cstheme="minorBidi"/>
          <w:sz w:val="21"/>
          <w:lang w:val="en"/>
        </w:rPr>
        <w:t xml:space="preserve">More information about the food &amp; drink offering in Lech Zürs is available </w:t>
      </w:r>
      <w:hyperlink r:id="rId12" w:history="1">
        <w:r>
          <w:rPr>
            <w:rStyle w:val="Hyperlink"/>
            <w:rFonts w:ascii="Constantia" w:eastAsiaTheme="minorHAnsi" w:hAnsi="Constantia" w:cstheme="minorBidi"/>
            <w:sz w:val="21"/>
            <w:lang w:val="en"/>
          </w:rPr>
          <w:t>here</w:t>
        </w:r>
      </w:hyperlink>
      <w:r>
        <w:rPr>
          <w:rFonts w:ascii="Constantia" w:eastAsiaTheme="minorHAnsi" w:hAnsi="Constantia" w:cstheme="minorBidi"/>
          <w:sz w:val="21"/>
          <w:lang w:val="en"/>
        </w:rPr>
        <w:t>.</w:t>
      </w:r>
    </w:p>
    <w:p w14:paraId="19C778A8" w14:textId="328CCA50" w:rsidR="00602F1B" w:rsidRDefault="00602F1B" w:rsidP="00B31B98">
      <w:pPr>
        <w:pStyle w:val="LZText"/>
        <w:spacing w:after="0" w:line="276" w:lineRule="auto"/>
        <w:rPr>
          <w:rFonts w:cstheme="minorBidi"/>
          <w:b/>
          <w:bCs/>
          <w:spacing w:val="0"/>
          <w:sz w:val="21"/>
        </w:rPr>
      </w:pPr>
    </w:p>
    <w:p w14:paraId="5E3A2040" w14:textId="77777777" w:rsidR="00B31B98" w:rsidRDefault="00B31B98" w:rsidP="00B31B98">
      <w:pPr>
        <w:pStyle w:val="LZText"/>
        <w:spacing w:after="0" w:line="276" w:lineRule="auto"/>
        <w:rPr>
          <w:rFonts w:cstheme="minorBidi"/>
          <w:b/>
          <w:bCs/>
          <w:spacing w:val="0"/>
          <w:sz w:val="21"/>
        </w:rPr>
      </w:pPr>
    </w:p>
    <w:p w14:paraId="7A5F34B8" w14:textId="3E3531E2" w:rsidR="00A73333" w:rsidRPr="00E34B09" w:rsidRDefault="007F287B" w:rsidP="00B31B98">
      <w:pPr>
        <w:pStyle w:val="LZText"/>
        <w:spacing w:after="0" w:line="276" w:lineRule="auto"/>
        <w:rPr>
          <w:rFonts w:cstheme="minorBidi"/>
          <w:b/>
          <w:bCs/>
          <w:spacing w:val="0"/>
          <w:sz w:val="21"/>
        </w:rPr>
      </w:pPr>
      <w:r>
        <w:rPr>
          <w:rFonts w:cstheme="minorBidi"/>
          <w:b/>
          <w:bCs/>
          <w:sz w:val="21"/>
          <w:lang w:val="en"/>
        </w:rPr>
        <w:t>Media contact | Lech Zürs Tourismus</w:t>
      </w:r>
    </w:p>
    <w:p w14:paraId="669F3E57" w14:textId="6379C9F0" w:rsidR="007F287B" w:rsidRPr="007F287B" w:rsidRDefault="007F287B" w:rsidP="00B31B98">
      <w:pPr>
        <w:pStyle w:val="LZText"/>
        <w:spacing w:after="0" w:line="276" w:lineRule="auto"/>
        <w:rPr>
          <w:rFonts w:cstheme="minorBidi"/>
          <w:spacing w:val="0"/>
          <w:sz w:val="21"/>
        </w:rPr>
      </w:pPr>
      <w:r>
        <w:rPr>
          <w:rFonts w:cstheme="minorBidi"/>
          <w:sz w:val="21"/>
          <w:lang w:val="en"/>
        </w:rPr>
        <w:t>Victoria Schneider</w:t>
      </w:r>
    </w:p>
    <w:p w14:paraId="5244F75E" w14:textId="0C0914C6" w:rsidR="007F287B" w:rsidRPr="007F287B" w:rsidRDefault="007F287B" w:rsidP="00B31B98">
      <w:pPr>
        <w:pStyle w:val="LZText"/>
        <w:spacing w:after="0" w:line="276" w:lineRule="auto"/>
        <w:rPr>
          <w:rFonts w:cstheme="minorBidi"/>
          <w:spacing w:val="0"/>
          <w:sz w:val="21"/>
        </w:rPr>
      </w:pPr>
      <w:r>
        <w:rPr>
          <w:rFonts w:cstheme="minorBidi"/>
          <w:sz w:val="21"/>
          <w:lang w:val="en"/>
        </w:rPr>
        <w:t>Press &amp; Public Relations</w:t>
      </w:r>
    </w:p>
    <w:p w14:paraId="536E9FE2" w14:textId="7B765FA3" w:rsidR="007F287B" w:rsidRPr="007F287B" w:rsidRDefault="007F287B" w:rsidP="00B31B98">
      <w:pPr>
        <w:pStyle w:val="LZText"/>
        <w:spacing w:after="0" w:line="276" w:lineRule="auto"/>
        <w:rPr>
          <w:rFonts w:cstheme="minorBidi"/>
          <w:spacing w:val="0"/>
          <w:sz w:val="21"/>
        </w:rPr>
      </w:pPr>
      <w:r>
        <w:rPr>
          <w:rFonts w:cstheme="minorBidi"/>
          <w:sz w:val="21"/>
          <w:lang w:val="en"/>
        </w:rPr>
        <w:t>Dorf 2, 6764 Lech</w:t>
      </w:r>
    </w:p>
    <w:p w14:paraId="2F07BA36" w14:textId="5AA70796" w:rsidR="00E34B09" w:rsidRPr="00E34B09" w:rsidRDefault="00E34B09" w:rsidP="00B31B98">
      <w:pPr>
        <w:pStyle w:val="LZText"/>
        <w:spacing w:after="0" w:line="276" w:lineRule="auto"/>
        <w:rPr>
          <w:rStyle w:val="Hyperlink"/>
          <w:rFonts w:cstheme="minorBidi"/>
          <w:spacing w:val="0"/>
          <w:sz w:val="21"/>
        </w:rPr>
      </w:pPr>
      <w:r>
        <w:rPr>
          <w:rFonts w:cstheme="minorBidi"/>
          <w:sz w:val="21"/>
          <w:lang w:val="en"/>
        </w:rPr>
        <w:fldChar w:fldCharType="begin"/>
      </w:r>
      <w:r>
        <w:rPr>
          <w:rFonts w:cstheme="minorBidi"/>
          <w:sz w:val="21"/>
          <w:lang w:val="en"/>
        </w:rPr>
        <w:instrText xml:space="preserve"> HYPERLINK "mailto:presse@lechzuers.com" </w:instrText>
      </w:r>
      <w:r>
        <w:rPr>
          <w:rFonts w:cstheme="minorBidi"/>
          <w:sz w:val="21"/>
          <w:lang w:val="en"/>
        </w:rPr>
      </w:r>
      <w:r>
        <w:rPr>
          <w:rFonts w:cstheme="minorBidi"/>
          <w:sz w:val="21"/>
          <w:lang w:val="en"/>
        </w:rPr>
        <w:fldChar w:fldCharType="separate"/>
      </w:r>
      <w:r>
        <w:rPr>
          <w:rStyle w:val="Hyperlink"/>
          <w:rFonts w:cstheme="minorBidi"/>
          <w:sz w:val="21"/>
          <w:lang w:val="en"/>
        </w:rPr>
        <w:t>presse@lechzuers.com</w:t>
      </w:r>
    </w:p>
    <w:p w14:paraId="78DBCFCC" w14:textId="7E41A4AD" w:rsidR="007F287B" w:rsidRPr="007F287B" w:rsidRDefault="00E34B09" w:rsidP="00B31B98">
      <w:pPr>
        <w:pStyle w:val="LZText"/>
        <w:spacing w:after="0" w:line="276" w:lineRule="auto"/>
        <w:rPr>
          <w:rFonts w:cstheme="minorBidi"/>
          <w:spacing w:val="0"/>
          <w:sz w:val="21"/>
        </w:rPr>
      </w:pPr>
      <w:r>
        <w:rPr>
          <w:rFonts w:cstheme="minorBidi"/>
          <w:sz w:val="21"/>
          <w:lang w:val="en"/>
        </w:rPr>
        <w:fldChar w:fldCharType="end"/>
      </w:r>
      <w:r>
        <w:rPr>
          <w:rFonts w:cstheme="minorBidi"/>
          <w:sz w:val="21"/>
          <w:lang w:val="en"/>
        </w:rPr>
        <w:t>+43 676 897 216 310</w:t>
      </w:r>
    </w:p>
    <w:p w14:paraId="20DB3EF4" w14:textId="77777777" w:rsidR="007F287B" w:rsidRPr="00A73333" w:rsidRDefault="007F287B" w:rsidP="007E49F8">
      <w:pPr>
        <w:pStyle w:val="LZText"/>
        <w:rPr>
          <w:b/>
          <w:bCs/>
          <w:color w:val="32589B"/>
        </w:rPr>
      </w:pPr>
    </w:p>
    <w:sectPr w:rsidR="007F287B" w:rsidRPr="00A73333" w:rsidSect="00054560">
      <w:headerReference w:type="default" r:id="rId13"/>
      <w:pgSz w:w="11900" w:h="16840"/>
      <w:pgMar w:top="2552" w:right="1701" w:bottom="1418" w:left="1418"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rmann Covi" w:date="2022-11-21T08:20:00Z" w:initials="HC">
    <w:p w14:paraId="1D689266" w14:textId="012F9274" w:rsidR="00286282" w:rsidRDefault="00286282">
      <w:pPr>
        <w:pStyle w:val="Kommentartext"/>
      </w:pPr>
      <w:r>
        <w:rPr>
          <w:rStyle w:val="Kommentarzeichen"/>
        </w:rPr>
        <w:annotationRef/>
      </w:r>
      <w:r>
        <w:t>Der gesetzte Link verlinkt zu einem internen Dokument und nicht auf die Website von G&amp;M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89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B334" w16cex:dateUtc="2022-11-21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89266" w16cid:durableId="2725B3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CFCE" w14:textId="77777777" w:rsidR="00B0565B" w:rsidRDefault="00B0565B" w:rsidP="00D936D3">
      <w:pPr>
        <w:spacing w:line="240" w:lineRule="auto"/>
      </w:pPr>
      <w:r>
        <w:separator/>
      </w:r>
    </w:p>
  </w:endnote>
  <w:endnote w:type="continuationSeparator" w:id="0">
    <w:p w14:paraId="4007949D" w14:textId="77777777" w:rsidR="00B0565B" w:rsidRDefault="00B0565B"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3174" w14:textId="77777777" w:rsidR="00B0565B" w:rsidRDefault="00B0565B" w:rsidP="00D936D3">
      <w:pPr>
        <w:spacing w:line="240" w:lineRule="auto"/>
      </w:pPr>
      <w:r>
        <w:separator/>
      </w:r>
    </w:p>
  </w:footnote>
  <w:footnote w:type="continuationSeparator" w:id="0">
    <w:p w14:paraId="2ECA4A54" w14:textId="77777777" w:rsidR="00B0565B" w:rsidRDefault="00B0565B"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7BE5" w14:textId="77777777" w:rsidR="00D936D3" w:rsidRDefault="0063181E">
    <w:r>
      <w:rPr>
        <w:noProof/>
        <w:lang w:val="en"/>
      </w:rPr>
      <w:drawing>
        <wp:anchor distT="0" distB="0" distL="114300" distR="114300" simplePos="0" relativeHeight="251660288" behindDoc="0" locked="0" layoutInCell="1" allowOverlap="1" wp14:anchorId="7CE9978A" wp14:editId="28677C00">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E23FD"/>
    <w:multiLevelType w:val="hybridMultilevel"/>
    <w:tmpl w:val="968618D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753F24"/>
    <w:multiLevelType w:val="hybridMultilevel"/>
    <w:tmpl w:val="24E27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59127E"/>
    <w:multiLevelType w:val="hybridMultilevel"/>
    <w:tmpl w:val="DE9224A6"/>
    <w:lvl w:ilvl="0" w:tplc="0407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4E5D0E"/>
    <w:multiLevelType w:val="hybridMultilevel"/>
    <w:tmpl w:val="6B643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A20A2C"/>
    <w:multiLevelType w:val="hybridMultilevel"/>
    <w:tmpl w:val="D92E5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AF45A7"/>
    <w:multiLevelType w:val="hybridMultilevel"/>
    <w:tmpl w:val="1C8EDCD2"/>
    <w:lvl w:ilvl="0" w:tplc="0407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5B3CBA"/>
    <w:multiLevelType w:val="hybridMultilevel"/>
    <w:tmpl w:val="FE140A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1562270">
    <w:abstractNumId w:val="0"/>
  </w:num>
  <w:num w:numId="2" w16cid:durableId="1174146950">
    <w:abstractNumId w:val="1"/>
  </w:num>
  <w:num w:numId="3" w16cid:durableId="2078745197">
    <w:abstractNumId w:val="2"/>
  </w:num>
  <w:num w:numId="4" w16cid:durableId="1170949209">
    <w:abstractNumId w:val="3"/>
  </w:num>
  <w:num w:numId="5" w16cid:durableId="1792286331">
    <w:abstractNumId w:val="4"/>
  </w:num>
  <w:num w:numId="6" w16cid:durableId="1701737180">
    <w:abstractNumId w:val="9"/>
  </w:num>
  <w:num w:numId="7" w16cid:durableId="971717771">
    <w:abstractNumId w:val="5"/>
  </w:num>
  <w:num w:numId="8" w16cid:durableId="671490792">
    <w:abstractNumId w:val="6"/>
  </w:num>
  <w:num w:numId="9" w16cid:durableId="641495833">
    <w:abstractNumId w:val="7"/>
  </w:num>
  <w:num w:numId="10" w16cid:durableId="1424034972">
    <w:abstractNumId w:val="8"/>
  </w:num>
  <w:num w:numId="11" w16cid:durableId="543449779">
    <w:abstractNumId w:val="10"/>
  </w:num>
  <w:num w:numId="12" w16cid:durableId="655768792">
    <w:abstractNumId w:val="15"/>
  </w:num>
  <w:num w:numId="13" w16cid:durableId="69354434">
    <w:abstractNumId w:val="12"/>
  </w:num>
  <w:num w:numId="14" w16cid:durableId="1527401720">
    <w:abstractNumId w:val="16"/>
  </w:num>
  <w:num w:numId="15" w16cid:durableId="124278472">
    <w:abstractNumId w:val="17"/>
  </w:num>
  <w:num w:numId="16" w16cid:durableId="661011899">
    <w:abstractNumId w:val="11"/>
  </w:num>
  <w:num w:numId="17" w16cid:durableId="1336104931">
    <w:abstractNumId w:val="14"/>
  </w:num>
  <w:num w:numId="18" w16cid:durableId="4720621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mann Covi">
    <w15:presenceInfo w15:providerId="None" w15:userId="Hermann Co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3748D"/>
    <w:rsid w:val="000426A2"/>
    <w:rsid w:val="00046D07"/>
    <w:rsid w:val="00050852"/>
    <w:rsid w:val="00054560"/>
    <w:rsid w:val="00083ECD"/>
    <w:rsid w:val="00094B42"/>
    <w:rsid w:val="000A22C0"/>
    <w:rsid w:val="000C20E0"/>
    <w:rsid w:val="001244EB"/>
    <w:rsid w:val="00175B5F"/>
    <w:rsid w:val="002129E7"/>
    <w:rsid w:val="00220168"/>
    <w:rsid w:val="00282EF2"/>
    <w:rsid w:val="00286282"/>
    <w:rsid w:val="002C5391"/>
    <w:rsid w:val="002F766E"/>
    <w:rsid w:val="00316D9B"/>
    <w:rsid w:val="00332796"/>
    <w:rsid w:val="0034293A"/>
    <w:rsid w:val="00352C95"/>
    <w:rsid w:val="00354A1E"/>
    <w:rsid w:val="003E5C17"/>
    <w:rsid w:val="00486E33"/>
    <w:rsid w:val="004A2690"/>
    <w:rsid w:val="004A5169"/>
    <w:rsid w:val="004B2E9A"/>
    <w:rsid w:val="004B47CB"/>
    <w:rsid w:val="004E5062"/>
    <w:rsid w:val="004F523A"/>
    <w:rsid w:val="00521E3E"/>
    <w:rsid w:val="00543AE5"/>
    <w:rsid w:val="005523E0"/>
    <w:rsid w:val="00566266"/>
    <w:rsid w:val="0057786D"/>
    <w:rsid w:val="006003B9"/>
    <w:rsid w:val="00602F1B"/>
    <w:rsid w:val="00604644"/>
    <w:rsid w:val="0063181E"/>
    <w:rsid w:val="00645E18"/>
    <w:rsid w:val="00674AD6"/>
    <w:rsid w:val="006828D9"/>
    <w:rsid w:val="0069546B"/>
    <w:rsid w:val="006D3A32"/>
    <w:rsid w:val="006E5464"/>
    <w:rsid w:val="00770D0B"/>
    <w:rsid w:val="007D7FB5"/>
    <w:rsid w:val="007E49F8"/>
    <w:rsid w:val="007F287B"/>
    <w:rsid w:val="008124B9"/>
    <w:rsid w:val="008149AF"/>
    <w:rsid w:val="008239FD"/>
    <w:rsid w:val="00843E26"/>
    <w:rsid w:val="0087557F"/>
    <w:rsid w:val="00875BB4"/>
    <w:rsid w:val="008C5351"/>
    <w:rsid w:val="008F7D12"/>
    <w:rsid w:val="00914BDA"/>
    <w:rsid w:val="0092166A"/>
    <w:rsid w:val="00941319"/>
    <w:rsid w:val="00946BC9"/>
    <w:rsid w:val="00973A23"/>
    <w:rsid w:val="009779A8"/>
    <w:rsid w:val="009D3BAF"/>
    <w:rsid w:val="009D71E9"/>
    <w:rsid w:val="00A41E76"/>
    <w:rsid w:val="00A45B9F"/>
    <w:rsid w:val="00A531A0"/>
    <w:rsid w:val="00A73333"/>
    <w:rsid w:val="00A943B0"/>
    <w:rsid w:val="00AA19B5"/>
    <w:rsid w:val="00AA3A4A"/>
    <w:rsid w:val="00AB024E"/>
    <w:rsid w:val="00B0565B"/>
    <w:rsid w:val="00B31B98"/>
    <w:rsid w:val="00B34C92"/>
    <w:rsid w:val="00B6609F"/>
    <w:rsid w:val="00BA32E2"/>
    <w:rsid w:val="00BA698C"/>
    <w:rsid w:val="00BC6F12"/>
    <w:rsid w:val="00C24359"/>
    <w:rsid w:val="00C94EFF"/>
    <w:rsid w:val="00C96CAA"/>
    <w:rsid w:val="00CE12D1"/>
    <w:rsid w:val="00CF2A45"/>
    <w:rsid w:val="00D15590"/>
    <w:rsid w:val="00D33347"/>
    <w:rsid w:val="00D60389"/>
    <w:rsid w:val="00D74E26"/>
    <w:rsid w:val="00D936D3"/>
    <w:rsid w:val="00DD64FD"/>
    <w:rsid w:val="00E033A4"/>
    <w:rsid w:val="00E34B09"/>
    <w:rsid w:val="00E46CC8"/>
    <w:rsid w:val="00E76474"/>
    <w:rsid w:val="00EA60E1"/>
    <w:rsid w:val="00EB59EF"/>
    <w:rsid w:val="00F50F64"/>
    <w:rsid w:val="00F74C58"/>
    <w:rsid w:val="00F97153"/>
    <w:rsid w:val="00FB2F29"/>
    <w:rsid w:val="00FC26F8"/>
    <w:rsid w:val="00FC6110"/>
    <w:rsid w:val="00FD7A6F"/>
    <w:rsid w:val="00FF33DD"/>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1EBA"/>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2">
    <w:name w:val="Body Text 2"/>
    <w:basedOn w:val="Standard"/>
    <w:link w:val="Textkrper2Zchn"/>
    <w:rsid w:val="00175B5F"/>
    <w:pPr>
      <w:tabs>
        <w:tab w:val="left" w:pos="5245"/>
        <w:tab w:val="left" w:pos="6096"/>
      </w:tabs>
      <w:overflowPunct w:val="0"/>
      <w:autoSpaceDE w:val="0"/>
      <w:autoSpaceDN w:val="0"/>
      <w:adjustRightInd w:val="0"/>
      <w:spacing w:line="240" w:lineRule="auto"/>
      <w:textAlignment w:val="baseline"/>
    </w:pPr>
    <w:rPr>
      <w:rFonts w:ascii="Arial Narrow" w:eastAsia="Times New Roman" w:hAnsi="Arial Narrow" w:cs="Times New Roman"/>
      <w:sz w:val="14"/>
      <w:szCs w:val="20"/>
      <w:lang w:eastAsia="de-DE"/>
    </w:rPr>
  </w:style>
  <w:style w:type="character" w:customStyle="1" w:styleId="Textkrper2Zchn">
    <w:name w:val="Textkörper 2 Zchn"/>
    <w:basedOn w:val="Absatz-Standardschriftart"/>
    <w:link w:val="Textkrper2"/>
    <w:rsid w:val="00175B5F"/>
    <w:rPr>
      <w:rFonts w:ascii="Arial Narrow" w:eastAsia="Times New Roman" w:hAnsi="Arial Narrow" w:cs="Times New Roman"/>
      <w:sz w:val="14"/>
      <w:szCs w:val="20"/>
      <w:lang w:eastAsia="de-DE"/>
    </w:rPr>
  </w:style>
  <w:style w:type="character" w:styleId="Hyperlink">
    <w:name w:val="Hyperlink"/>
    <w:basedOn w:val="Absatz-Standardschriftart"/>
    <w:uiPriority w:val="99"/>
    <w:unhideWhenUsed/>
    <w:rsid w:val="0057786D"/>
    <w:rPr>
      <w:color w:val="0563C1" w:themeColor="hyperlink"/>
      <w:u w:val="single"/>
    </w:rPr>
  </w:style>
  <w:style w:type="character" w:styleId="NichtaufgelsteErwhnung">
    <w:name w:val="Unresolved Mention"/>
    <w:basedOn w:val="Absatz-Standardschriftart"/>
    <w:uiPriority w:val="99"/>
    <w:semiHidden/>
    <w:unhideWhenUsed/>
    <w:rsid w:val="0057786D"/>
    <w:rPr>
      <w:color w:val="605E5C"/>
      <w:shd w:val="clear" w:color="auto" w:fill="E1DFDD"/>
    </w:rPr>
  </w:style>
  <w:style w:type="paragraph" w:customStyle="1" w:styleId="paragraph">
    <w:name w:val="paragraph"/>
    <w:basedOn w:val="Standard"/>
    <w:rsid w:val="00C96CAA"/>
    <w:pPr>
      <w:spacing w:before="100" w:beforeAutospacing="1" w:after="100" w:afterAutospacing="1" w:line="240" w:lineRule="auto"/>
    </w:pPr>
    <w:rPr>
      <w:rFonts w:ascii="Times New Roman" w:eastAsia="Times New Roman" w:hAnsi="Times New Roman" w:cs="Times New Roman"/>
      <w:sz w:val="24"/>
      <w:lang w:val="de-AT" w:eastAsia="de-DE"/>
    </w:rPr>
  </w:style>
  <w:style w:type="character" w:customStyle="1" w:styleId="normaltextrun">
    <w:name w:val="normaltextrun"/>
    <w:basedOn w:val="Absatz-Standardschriftart"/>
    <w:rsid w:val="00C96CAA"/>
  </w:style>
  <w:style w:type="character" w:styleId="Kommentarzeichen">
    <w:name w:val="annotation reference"/>
    <w:basedOn w:val="Absatz-Standardschriftart"/>
    <w:uiPriority w:val="99"/>
    <w:semiHidden/>
    <w:unhideWhenUsed/>
    <w:rsid w:val="00C96CAA"/>
    <w:rPr>
      <w:sz w:val="16"/>
      <w:szCs w:val="16"/>
    </w:rPr>
  </w:style>
  <w:style w:type="paragraph" w:styleId="Kommentartext">
    <w:name w:val="annotation text"/>
    <w:basedOn w:val="Standard"/>
    <w:link w:val="KommentartextZchn"/>
    <w:uiPriority w:val="99"/>
    <w:unhideWhenUsed/>
    <w:rsid w:val="00C96CAA"/>
    <w:pPr>
      <w:spacing w:line="240" w:lineRule="auto"/>
    </w:pPr>
    <w:rPr>
      <w:rFonts w:ascii="Arial" w:eastAsia="Times New Roman" w:hAnsi="Arial" w:cs="Times New Roman"/>
      <w:sz w:val="20"/>
      <w:szCs w:val="20"/>
      <w:lang w:val="de-AT" w:eastAsia="de-DE"/>
    </w:rPr>
  </w:style>
  <w:style w:type="character" w:customStyle="1" w:styleId="KommentartextZchn">
    <w:name w:val="Kommentartext Zchn"/>
    <w:basedOn w:val="Absatz-Standardschriftart"/>
    <w:link w:val="Kommentartext"/>
    <w:uiPriority w:val="99"/>
    <w:rsid w:val="00C96CAA"/>
    <w:rPr>
      <w:rFonts w:ascii="Arial" w:eastAsia="Times New Roman" w:hAnsi="Arial" w:cs="Times New Roman"/>
      <w:sz w:val="20"/>
      <w:szCs w:val="20"/>
      <w:lang w:val="de-AT" w:eastAsia="de-DE"/>
    </w:rPr>
  </w:style>
  <w:style w:type="character" w:styleId="BesuchterLink">
    <w:name w:val="FollowedHyperlink"/>
    <w:basedOn w:val="Absatz-Standardschriftart"/>
    <w:uiPriority w:val="99"/>
    <w:semiHidden/>
    <w:unhideWhenUsed/>
    <w:rsid w:val="00D60389"/>
    <w:rPr>
      <w:color w:val="954F72" w:themeColor="followedHyperlink"/>
      <w:u w:val="single"/>
    </w:rPr>
  </w:style>
  <w:style w:type="character" w:styleId="Fett">
    <w:name w:val="Strong"/>
    <w:basedOn w:val="Absatz-Standardschriftart"/>
    <w:uiPriority w:val="22"/>
    <w:qFormat/>
    <w:rsid w:val="009D3BAF"/>
    <w:rPr>
      <w:b/>
      <w:bCs/>
    </w:rPr>
  </w:style>
  <w:style w:type="paragraph" w:styleId="StandardWeb">
    <w:name w:val="Normal (Web)"/>
    <w:basedOn w:val="Standard"/>
    <w:uiPriority w:val="99"/>
    <w:unhideWhenUsed/>
    <w:rsid w:val="007D7FB5"/>
    <w:pPr>
      <w:spacing w:before="100" w:beforeAutospacing="1" w:after="100" w:afterAutospacing="1" w:line="240" w:lineRule="auto"/>
    </w:pPr>
    <w:rPr>
      <w:rFonts w:ascii="Times New Roman" w:eastAsia="Times New Roman" w:hAnsi="Times New Roman" w:cs="Times New Roman"/>
      <w:sz w:val="24"/>
      <w:lang w:eastAsia="de-DE"/>
    </w:rPr>
  </w:style>
  <w:style w:type="paragraph" w:customStyle="1" w:styleId="bodytext">
    <w:name w:val="bodytext"/>
    <w:basedOn w:val="Standard"/>
    <w:uiPriority w:val="99"/>
    <w:rsid w:val="007D7FB5"/>
    <w:pPr>
      <w:suppressAutoHyphens/>
      <w:spacing w:before="280" w:after="280" w:line="240" w:lineRule="auto"/>
    </w:pPr>
    <w:rPr>
      <w:rFonts w:ascii="Times" w:eastAsia="Times New Roman" w:hAnsi="Times" w:cs="Times New Roman"/>
      <w:kern w:val="2"/>
      <w:sz w:val="20"/>
      <w:szCs w:val="20"/>
      <w:lang w:val="en-GB" w:eastAsia="en-GB" w:bidi="en-GB"/>
    </w:rPr>
  </w:style>
  <w:style w:type="paragraph" w:styleId="Listenabsatz">
    <w:name w:val="List Paragraph"/>
    <w:basedOn w:val="Standard"/>
    <w:uiPriority w:val="34"/>
    <w:rsid w:val="008239FD"/>
    <w:pPr>
      <w:ind w:left="720"/>
      <w:contextualSpacing/>
    </w:pPr>
  </w:style>
  <w:style w:type="character" w:customStyle="1" w:styleId="Standard1">
    <w:name w:val="Standard1"/>
    <w:basedOn w:val="Absatz-Standardschriftart"/>
    <w:rsid w:val="00AB024E"/>
  </w:style>
  <w:style w:type="paragraph" w:styleId="Kommentarthema">
    <w:name w:val="annotation subject"/>
    <w:basedOn w:val="Kommentartext"/>
    <w:next w:val="Kommentartext"/>
    <w:link w:val="KommentarthemaZchn"/>
    <w:uiPriority w:val="99"/>
    <w:semiHidden/>
    <w:unhideWhenUsed/>
    <w:rsid w:val="00286282"/>
    <w:rPr>
      <w:rFonts w:ascii="Constantia" w:eastAsiaTheme="minorHAnsi" w:hAnsi="Constantia" w:cstheme="minorBidi"/>
      <w:b/>
      <w:bCs/>
      <w:lang w:val="de-DE" w:eastAsia="en-US"/>
    </w:rPr>
  </w:style>
  <w:style w:type="character" w:customStyle="1" w:styleId="KommentarthemaZchn">
    <w:name w:val="Kommentarthema Zchn"/>
    <w:basedOn w:val="KommentartextZchn"/>
    <w:link w:val="Kommentarthema"/>
    <w:uiPriority w:val="99"/>
    <w:semiHidden/>
    <w:rsid w:val="00286282"/>
    <w:rPr>
      <w:rFonts w:ascii="Constantia" w:eastAsia="Times New Roman" w:hAnsi="Constantia" w:cs="Times New Roman"/>
      <w:b/>
      <w:bCs/>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572">
      <w:bodyDiv w:val="1"/>
      <w:marLeft w:val="0"/>
      <w:marRight w:val="0"/>
      <w:marTop w:val="0"/>
      <w:marBottom w:val="0"/>
      <w:divBdr>
        <w:top w:val="none" w:sz="0" w:space="0" w:color="auto"/>
        <w:left w:val="none" w:sz="0" w:space="0" w:color="auto"/>
        <w:bottom w:val="none" w:sz="0" w:space="0" w:color="auto"/>
        <w:right w:val="none" w:sz="0" w:space="0" w:color="auto"/>
      </w:divBdr>
    </w:div>
    <w:div w:id="214201700">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841437020">
      <w:bodyDiv w:val="1"/>
      <w:marLeft w:val="0"/>
      <w:marRight w:val="0"/>
      <w:marTop w:val="0"/>
      <w:marBottom w:val="0"/>
      <w:divBdr>
        <w:top w:val="none" w:sz="0" w:space="0" w:color="auto"/>
        <w:left w:val="none" w:sz="0" w:space="0" w:color="auto"/>
        <w:bottom w:val="none" w:sz="0" w:space="0" w:color="auto"/>
        <w:right w:val="none" w:sz="0" w:space="0" w:color="auto"/>
      </w:divBdr>
    </w:div>
    <w:div w:id="1074935762">
      <w:bodyDiv w:val="1"/>
      <w:marLeft w:val="0"/>
      <w:marRight w:val="0"/>
      <w:marTop w:val="0"/>
      <w:marBottom w:val="0"/>
      <w:divBdr>
        <w:top w:val="none" w:sz="0" w:space="0" w:color="auto"/>
        <w:left w:val="none" w:sz="0" w:space="0" w:color="auto"/>
        <w:bottom w:val="none" w:sz="0" w:space="0" w:color="auto"/>
        <w:right w:val="none" w:sz="0" w:space="0" w:color="auto"/>
      </w:divBdr>
    </w:div>
    <w:div w:id="1210727042">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266040545">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18868450">
      <w:bodyDiv w:val="1"/>
      <w:marLeft w:val="0"/>
      <w:marRight w:val="0"/>
      <w:marTop w:val="0"/>
      <w:marBottom w:val="0"/>
      <w:divBdr>
        <w:top w:val="none" w:sz="0" w:space="0" w:color="auto"/>
        <w:left w:val="none" w:sz="0" w:space="0" w:color="auto"/>
        <w:bottom w:val="none" w:sz="0" w:space="0" w:color="auto"/>
        <w:right w:val="none" w:sz="0" w:space="0" w:color="auto"/>
      </w:divBdr>
    </w:div>
    <w:div w:id="1660186265">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896744676">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chzuers.com/en/culin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9E088B-B7C2-4140-8F1D-C6F14CAD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DE.dotx</Template>
  <TotalTime>0</TotalTime>
  <Pages>2</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Hermann Covi</cp:lastModifiedBy>
  <cp:revision>3</cp:revision>
  <cp:lastPrinted>2017-11-09T08:40:00Z</cp:lastPrinted>
  <dcterms:created xsi:type="dcterms:W3CDTF">2022-11-17T07:55:00Z</dcterms:created>
  <dcterms:modified xsi:type="dcterms:W3CDTF">2022-11-21T07:21:00Z</dcterms:modified>
</cp:coreProperties>
</file>