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D92EB" w14:textId="29F9FB76" w:rsidR="00941319" w:rsidRPr="000D4B9A" w:rsidRDefault="007E49F8" w:rsidP="00946BC9">
      <w:pPr>
        <w:pStyle w:val="LZberschrift2"/>
        <w:rPr>
          <w:lang w:val="en-GB"/>
        </w:rPr>
      </w:pPr>
      <w:r w:rsidRPr="000D4B9A">
        <w:rPr>
          <w:lang w:val="en-GB"/>
        </w:rPr>
        <w:t>PRESS RELEASE</w:t>
      </w:r>
    </w:p>
    <w:p w14:paraId="755A2326" w14:textId="0815C8D3" w:rsidR="001E2DC4" w:rsidRPr="000D4B9A" w:rsidRDefault="00C7125A" w:rsidP="001E2DC4">
      <w:pPr>
        <w:pStyle w:val="LZberschrift1"/>
        <w:rPr>
          <w:lang w:val="en-GB"/>
        </w:rPr>
      </w:pPr>
      <w:r w:rsidRPr="000D4B9A">
        <w:rPr>
          <w:bCs/>
          <w:lang w:val="en-GB"/>
        </w:rPr>
        <w:t>golfing in lech zürs: the best playing experience</w:t>
      </w:r>
    </w:p>
    <w:p w14:paraId="1E036A95" w14:textId="264971F7" w:rsidR="001E2DC4" w:rsidRPr="000D4B9A" w:rsidRDefault="00C7125A" w:rsidP="00D8669B">
      <w:pPr>
        <w:pStyle w:val="LZText"/>
        <w:spacing w:line="360" w:lineRule="auto"/>
        <w:rPr>
          <w:b/>
          <w:bCs/>
          <w:color w:val="32589B"/>
          <w:lang w:val="en-GB"/>
        </w:rPr>
      </w:pPr>
      <w:r w:rsidRPr="000D4B9A">
        <w:rPr>
          <w:b/>
          <w:bCs/>
          <w:color w:val="32589B"/>
          <w:lang w:val="en-GB"/>
        </w:rPr>
        <w:t xml:space="preserve">1,500m above sea level, 9 holes, 66 par – these are the key data for the highest golf course in Austria. Here along the picturesque River Lech, everyone from beginners to professionals can improve their game, simply enjoy playing or compete with others: </w:t>
      </w:r>
      <w:r w:rsidR="00460255">
        <w:rPr>
          <w:b/>
          <w:bCs/>
          <w:color w:val="32589B"/>
          <w:lang w:val="en-GB"/>
        </w:rPr>
        <w:t xml:space="preserve">a great </w:t>
      </w:r>
      <w:r w:rsidRPr="000D4B9A">
        <w:rPr>
          <w:b/>
          <w:bCs/>
          <w:color w:val="32589B"/>
          <w:lang w:val="en-GB"/>
        </w:rPr>
        <w:t xml:space="preserve">opportunity to do so will be at the </w:t>
      </w:r>
      <w:r w:rsidR="00460255">
        <w:rPr>
          <w:b/>
          <w:bCs/>
          <w:color w:val="32589B"/>
          <w:lang w:val="en-GB"/>
        </w:rPr>
        <w:t>“Going for Gold”</w:t>
      </w:r>
      <w:r w:rsidRPr="000D4B9A">
        <w:rPr>
          <w:b/>
          <w:bCs/>
          <w:color w:val="32589B"/>
          <w:lang w:val="en-GB"/>
        </w:rPr>
        <w:t xml:space="preserve"> Golf Cup</w:t>
      </w:r>
      <w:r w:rsidR="00D8669B">
        <w:rPr>
          <w:b/>
          <w:bCs/>
          <w:color w:val="32589B"/>
          <w:lang w:val="en-GB"/>
        </w:rPr>
        <w:t xml:space="preserve">, </w:t>
      </w:r>
      <w:r w:rsidRPr="000D4B9A">
        <w:rPr>
          <w:b/>
          <w:bCs/>
          <w:color w:val="32589B"/>
          <w:lang w:val="en-GB"/>
        </w:rPr>
        <w:t>September 202</w:t>
      </w:r>
      <w:r w:rsidR="00D8669B">
        <w:rPr>
          <w:b/>
          <w:bCs/>
          <w:color w:val="32589B"/>
          <w:lang w:val="en-GB"/>
        </w:rPr>
        <w:t>3</w:t>
      </w:r>
      <w:r w:rsidRPr="000D4B9A">
        <w:rPr>
          <w:b/>
          <w:bCs/>
          <w:color w:val="32589B"/>
          <w:lang w:val="en-GB"/>
        </w:rPr>
        <w:t>.</w:t>
      </w:r>
    </w:p>
    <w:p w14:paraId="53E72E58" w14:textId="63006B0C" w:rsidR="00D439A9" w:rsidRPr="000D4B9A" w:rsidRDefault="00147C94" w:rsidP="00D8669B">
      <w:pPr>
        <w:pStyle w:val="LZText"/>
        <w:spacing w:line="360" w:lineRule="auto"/>
        <w:rPr>
          <w:bCs/>
          <w:lang w:val="en-GB"/>
        </w:rPr>
      </w:pPr>
      <w:r w:rsidRPr="000D4B9A">
        <w:rPr>
          <w:lang w:val="en-GB"/>
        </w:rPr>
        <w:t xml:space="preserve">First opened in 2016, this golf course in the Zugertal valley has now become a great draw for many tourists in Lech Zürs in the summer months. The course runs along the River Lech, where golfers can go from hole to hole amid spectacular alpine scenery. Sport and nature go hand in hand here – you may even catch a glimpse of marmots, golden eagles and other representatives of alpine fauna. This </w:t>
      </w:r>
      <w:r w:rsidRPr="00460255">
        <w:rPr>
          <w:b/>
          <w:bCs/>
          <w:lang w:val="en-GB"/>
        </w:rPr>
        <w:t>9-hole course</w:t>
      </w:r>
      <w:r w:rsidRPr="000D4B9A">
        <w:rPr>
          <w:lang w:val="en-GB"/>
        </w:rPr>
        <w:t xml:space="preserve"> offers players the chance to use all kinds of techniques. </w:t>
      </w:r>
    </w:p>
    <w:p w14:paraId="2B952FA5" w14:textId="77777777" w:rsidR="00E82E88" w:rsidRDefault="00E82E88" w:rsidP="00D8669B">
      <w:pPr>
        <w:pStyle w:val="LZberschrift1"/>
        <w:spacing w:line="360" w:lineRule="auto"/>
        <w:rPr>
          <w:bCs/>
          <w:sz w:val="20"/>
          <w:szCs w:val="20"/>
          <w:lang w:val="en-GB"/>
        </w:rPr>
      </w:pPr>
    </w:p>
    <w:p w14:paraId="796120E4" w14:textId="58E02FC3" w:rsidR="001E2DC4" w:rsidRPr="000D4B9A" w:rsidRDefault="00183344" w:rsidP="00D8669B">
      <w:pPr>
        <w:pStyle w:val="LZberschrift1"/>
        <w:spacing w:line="360" w:lineRule="auto"/>
        <w:rPr>
          <w:lang w:val="en-GB"/>
        </w:rPr>
      </w:pPr>
      <w:r w:rsidRPr="000D4B9A">
        <w:rPr>
          <w:bCs/>
          <w:sz w:val="20"/>
          <w:szCs w:val="20"/>
          <w:lang w:val="en-GB"/>
        </w:rPr>
        <w:t>idyllic greens for every level</w:t>
      </w:r>
    </w:p>
    <w:p w14:paraId="1E37BB13" w14:textId="4CE38C1D" w:rsidR="001E2DC4" w:rsidRPr="000D4B9A" w:rsidRDefault="001E2DC4" w:rsidP="00D8669B">
      <w:pPr>
        <w:pStyle w:val="LZText"/>
        <w:spacing w:line="360" w:lineRule="auto"/>
        <w:rPr>
          <w:bCs/>
          <w:lang w:val="en-GB"/>
        </w:rPr>
      </w:pPr>
      <w:r w:rsidRPr="000D4B9A">
        <w:rPr>
          <w:lang w:val="en-GB"/>
        </w:rPr>
        <w:t xml:space="preserve">With a </w:t>
      </w:r>
      <w:r w:rsidRPr="00460255">
        <w:rPr>
          <w:b/>
          <w:bCs/>
          <w:lang w:val="en-GB"/>
        </w:rPr>
        <w:t>par of 66</w:t>
      </w:r>
      <w:r w:rsidRPr="000D4B9A">
        <w:rPr>
          <w:lang w:val="en-GB"/>
        </w:rPr>
        <w:t>, the course poses a challenge to players of every handicap. Holes 3 and 4 are particular exciting, as you must play over the Lech river to hole successfully. At hole 3, Schafberg mountain rears up with its impressive backdrop. Hole 7 is the course's signature hole with a length of 122/140m. This is where you have to overcome the Stierlochbach stream and its waterfall before landing the ball on an idyllic green near the Lech. The last hole leads past the tranquil Zug fish pond. After your game, you can relax on the clubhouse’s terrace and enjoy the amazing views. Recharge for the next match day – plus many more activities in the surrounding area – with Vorarlberg hospitality and local delicacies.</w:t>
      </w:r>
    </w:p>
    <w:p w14:paraId="78279BF2" w14:textId="77777777" w:rsidR="00E82E88" w:rsidRDefault="00E82E88" w:rsidP="00D8669B">
      <w:pPr>
        <w:pStyle w:val="LZberschrift1"/>
        <w:spacing w:line="360" w:lineRule="auto"/>
        <w:rPr>
          <w:bCs/>
          <w:sz w:val="20"/>
          <w:szCs w:val="20"/>
          <w:lang w:val="en-GB"/>
        </w:rPr>
      </w:pPr>
    </w:p>
    <w:p w14:paraId="22EF8330" w14:textId="1551A4AF" w:rsidR="001E2DC4" w:rsidRPr="000D4B9A" w:rsidRDefault="00013F5D" w:rsidP="00D8669B">
      <w:pPr>
        <w:pStyle w:val="LZberschrift1"/>
        <w:spacing w:line="360" w:lineRule="auto"/>
        <w:rPr>
          <w:sz w:val="20"/>
          <w:szCs w:val="20"/>
          <w:lang w:val="en-GB"/>
        </w:rPr>
      </w:pPr>
      <w:r w:rsidRPr="000D4B9A">
        <w:rPr>
          <w:bCs/>
          <w:sz w:val="20"/>
          <w:szCs w:val="20"/>
          <w:lang w:val="en-GB"/>
        </w:rPr>
        <w:t>give it a try or perfect your technique with professionals</w:t>
      </w:r>
    </w:p>
    <w:p w14:paraId="59888B59" w14:textId="05D488E2" w:rsidR="001E2DC4" w:rsidRPr="000D4B9A" w:rsidRDefault="00A0079F" w:rsidP="00D8669B">
      <w:pPr>
        <w:pStyle w:val="LZText"/>
        <w:spacing w:line="360" w:lineRule="auto"/>
        <w:rPr>
          <w:lang w:val="en-GB"/>
        </w:rPr>
      </w:pPr>
      <w:r w:rsidRPr="000D4B9A">
        <w:rPr>
          <w:lang w:val="en-GB"/>
        </w:rPr>
        <w:t xml:space="preserve">If you want to refresh your knowledge or improve your putting, chipping or pitching technique before a game on the course, you can pay a visit to the nearby practice facilities or the driving range at Der Berghof hotel in the centre of Lech. The golf school offers courses for every level – from beginners to experienced golfers who can perfect their skills in private coaching lessons or intensive courses. People who simply want to give the sport a try can book an introductory course. And if the whole family is in the grip of golfing fever, kids are in great hands at the Summer Tiger Kid Camp. Those interested can achieve the ÖGV or DGV </w:t>
      </w:r>
      <w:r w:rsidRPr="000D4B9A">
        <w:rPr>
          <w:lang w:val="en-GB"/>
        </w:rPr>
        <w:lastRenderedPageBreak/>
        <w:t>Platzreife proficiency certificate on 5-day courses, whereas Swiss guests can attain the Swiss Platzreife proficiency certificate on special courses.</w:t>
      </w:r>
    </w:p>
    <w:p w14:paraId="0590F7E8" w14:textId="77777777" w:rsidR="00E82E88" w:rsidRDefault="00E82E88" w:rsidP="00D8669B">
      <w:pPr>
        <w:pStyle w:val="LZberschrift1"/>
        <w:spacing w:line="360" w:lineRule="auto"/>
        <w:rPr>
          <w:bCs/>
          <w:sz w:val="20"/>
          <w:szCs w:val="20"/>
          <w:lang w:val="en-GB"/>
        </w:rPr>
      </w:pPr>
    </w:p>
    <w:p w14:paraId="79EC8064" w14:textId="229692F8" w:rsidR="00AE1F9A" w:rsidRPr="000D4B9A" w:rsidRDefault="00842317" w:rsidP="00D8669B">
      <w:pPr>
        <w:pStyle w:val="LZberschrift1"/>
        <w:spacing w:line="360" w:lineRule="auto"/>
        <w:rPr>
          <w:sz w:val="20"/>
          <w:szCs w:val="20"/>
          <w:lang w:val="en-GB"/>
        </w:rPr>
      </w:pPr>
      <w:r w:rsidRPr="000D4B9A">
        <w:rPr>
          <w:bCs/>
          <w:sz w:val="20"/>
          <w:szCs w:val="20"/>
          <w:lang w:val="en-GB"/>
        </w:rPr>
        <w:t>tournaments for ambitious and amateur golfers</w:t>
      </w:r>
    </w:p>
    <w:p w14:paraId="064B14D0" w14:textId="185AC1D2" w:rsidR="00AE1F9A" w:rsidRPr="000D4B9A" w:rsidRDefault="002B5D5F" w:rsidP="00D8669B">
      <w:pPr>
        <w:pStyle w:val="LZText"/>
        <w:spacing w:line="360" w:lineRule="auto"/>
        <w:rPr>
          <w:bCs/>
          <w:lang w:val="en-GB"/>
        </w:rPr>
      </w:pPr>
      <w:r w:rsidRPr="000D4B9A">
        <w:rPr>
          <w:lang w:val="en-GB"/>
        </w:rPr>
        <w:t xml:space="preserve">The annual, now established tournaments are a must for golfers wanting to compete with others and improve their handicap. Their first opportunity to do so arrives </w:t>
      </w:r>
      <w:r w:rsidR="00D8669B">
        <w:rPr>
          <w:lang w:val="en-GB"/>
        </w:rPr>
        <w:t xml:space="preserve">end of </w:t>
      </w:r>
      <w:r w:rsidRPr="000D4B9A">
        <w:rPr>
          <w:lang w:val="en-GB"/>
        </w:rPr>
        <w:t>June 202</w:t>
      </w:r>
      <w:r w:rsidR="00D8669B">
        <w:rPr>
          <w:lang w:val="en-GB"/>
        </w:rPr>
        <w:t>3</w:t>
      </w:r>
      <w:r w:rsidRPr="000D4B9A">
        <w:rPr>
          <w:lang w:val="en-GB"/>
        </w:rPr>
        <w:t xml:space="preserve"> at the Arlberg Classic Golf Cup: holidaymakers, local residents and hoteliers alike take part in this casual, convivial event. </w:t>
      </w:r>
      <w:r w:rsidR="00D8669B">
        <w:rPr>
          <w:lang w:val="en-GB"/>
        </w:rPr>
        <w:t>In</w:t>
      </w:r>
      <w:r w:rsidRPr="000D4B9A">
        <w:rPr>
          <w:lang w:val="en-GB"/>
        </w:rPr>
        <w:t xml:space="preserve"> September 202</w:t>
      </w:r>
      <w:r w:rsidR="00D8669B">
        <w:rPr>
          <w:lang w:val="en-GB"/>
        </w:rPr>
        <w:t>3</w:t>
      </w:r>
      <w:r w:rsidRPr="000D4B9A">
        <w:rPr>
          <w:lang w:val="en-GB"/>
        </w:rPr>
        <w:t xml:space="preserve">, the </w:t>
      </w:r>
      <w:r w:rsidR="00460255">
        <w:rPr>
          <w:lang w:val="en-GB"/>
        </w:rPr>
        <w:t>1</w:t>
      </w:r>
      <w:r w:rsidR="00460255" w:rsidRPr="00460255">
        <w:rPr>
          <w:vertAlign w:val="superscript"/>
          <w:lang w:val="en-GB"/>
        </w:rPr>
        <w:t>st</w:t>
      </w:r>
      <w:r w:rsidR="00460255">
        <w:rPr>
          <w:lang w:val="en-GB"/>
        </w:rPr>
        <w:t xml:space="preserve"> </w:t>
      </w:r>
      <w:r w:rsidR="00460255">
        <w:rPr>
          <w:b/>
          <w:bCs/>
          <w:lang w:val="en-GB"/>
        </w:rPr>
        <w:t>“Going for Gold”</w:t>
      </w:r>
      <w:r w:rsidRPr="00D8669B">
        <w:rPr>
          <w:b/>
          <w:bCs/>
          <w:lang w:val="en-GB"/>
        </w:rPr>
        <w:t xml:space="preserve"> Golf Cup</w:t>
      </w:r>
      <w:r w:rsidRPr="000D4B9A">
        <w:rPr>
          <w:lang w:val="en-GB"/>
        </w:rPr>
        <w:t xml:space="preserve"> draws more ambitious players to the course. This transnational tournament takes places on 10 of the Alps’ most beautiful courses over the summer. Speaking of ambitious: Lech Zürs is a wonderful starting point for golf tours, as there are ten more courses with </w:t>
      </w:r>
      <w:r w:rsidRPr="00460255">
        <w:rPr>
          <w:b/>
          <w:bCs/>
          <w:lang w:val="en-GB"/>
        </w:rPr>
        <w:t xml:space="preserve">9 or 18 holes </w:t>
      </w:r>
      <w:r w:rsidRPr="000D4B9A">
        <w:rPr>
          <w:lang w:val="en-GB"/>
        </w:rPr>
        <w:t xml:space="preserve">within a radius of just </w:t>
      </w:r>
      <w:r w:rsidRPr="00460255">
        <w:rPr>
          <w:b/>
          <w:bCs/>
          <w:lang w:val="en-GB"/>
        </w:rPr>
        <w:t>85 kilometres.</w:t>
      </w:r>
    </w:p>
    <w:p w14:paraId="377554AC" w14:textId="77777777" w:rsidR="00E82E88" w:rsidRDefault="00E82E88" w:rsidP="00D8669B">
      <w:pPr>
        <w:pStyle w:val="LZberschrift1"/>
        <w:spacing w:line="360" w:lineRule="auto"/>
        <w:rPr>
          <w:bCs/>
          <w:sz w:val="20"/>
          <w:szCs w:val="20"/>
          <w:lang w:val="en-GB"/>
        </w:rPr>
      </w:pPr>
    </w:p>
    <w:p w14:paraId="261FF9F4" w14:textId="25834185" w:rsidR="00AE1F9A" w:rsidRPr="000D4B9A" w:rsidRDefault="000C7F40" w:rsidP="00D8669B">
      <w:pPr>
        <w:pStyle w:val="LZberschrift1"/>
        <w:spacing w:line="360" w:lineRule="auto"/>
        <w:rPr>
          <w:sz w:val="20"/>
          <w:szCs w:val="20"/>
          <w:lang w:val="en-GB"/>
        </w:rPr>
      </w:pPr>
      <w:r w:rsidRPr="000D4B9A">
        <w:rPr>
          <w:bCs/>
          <w:sz w:val="20"/>
          <w:szCs w:val="20"/>
          <w:lang w:val="en-GB"/>
        </w:rPr>
        <w:t>offers for golfers</w:t>
      </w:r>
    </w:p>
    <w:p w14:paraId="5A49ECC0" w14:textId="20552F3E" w:rsidR="001E2DC4" w:rsidRPr="000D4B9A" w:rsidRDefault="000C7F40" w:rsidP="00D8669B">
      <w:pPr>
        <w:pStyle w:val="LZText"/>
        <w:spacing w:line="360" w:lineRule="auto"/>
        <w:rPr>
          <w:bCs/>
          <w:lang w:val="en-GB"/>
        </w:rPr>
      </w:pPr>
      <w:r w:rsidRPr="000D4B9A">
        <w:rPr>
          <w:lang w:val="en-GB"/>
        </w:rPr>
        <w:t xml:space="preserve">Holiday Memberships are available especially for holidaymakers in Lech Zürs and are aimed at golfers who love visiting Lech and who live at least 150 km away from Lech. This membership means golfers can enjoy unlimited games on the GC Lech course and will receive an official ÖGV club card. Handicaps are also tracked. Lech Golf Club's partner companies also </w:t>
      </w:r>
      <w:r w:rsidRPr="00460255">
        <w:rPr>
          <w:b/>
          <w:bCs/>
          <w:lang w:val="en-GB"/>
        </w:rPr>
        <w:t>offer up to 25% off green fees</w:t>
      </w:r>
      <w:r w:rsidRPr="000D4B9A">
        <w:rPr>
          <w:lang w:val="en-GB"/>
        </w:rPr>
        <w:t xml:space="preserve"> and extra golf weeks, e.g. for seven nights including Platzreife proficiency certificate course and wellness treatments.</w:t>
      </w:r>
    </w:p>
    <w:p w14:paraId="2E67B33C" w14:textId="77777777" w:rsidR="00E82E88" w:rsidRDefault="00E82E88" w:rsidP="00D8669B">
      <w:pPr>
        <w:pStyle w:val="LZText"/>
        <w:spacing w:line="360" w:lineRule="auto"/>
        <w:rPr>
          <w:rFonts w:ascii="Trebuchet MS" w:hAnsi="Trebuchet MS"/>
          <w:color w:val="2E74B5" w:themeColor="accent5" w:themeShade="BF"/>
          <w:lang w:val="en-GB"/>
        </w:rPr>
      </w:pPr>
    </w:p>
    <w:p w14:paraId="2D63273D" w14:textId="0E5801F2" w:rsidR="001E2DC4" w:rsidRPr="000D4B9A" w:rsidRDefault="001E2DC4" w:rsidP="00D8669B">
      <w:pPr>
        <w:pStyle w:val="LZText"/>
        <w:spacing w:line="360" w:lineRule="auto"/>
        <w:rPr>
          <w:rFonts w:ascii="Trebuchet MS" w:hAnsi="Trebuchet MS"/>
          <w:bCs/>
          <w:color w:val="2E74B5" w:themeColor="accent5" w:themeShade="BF"/>
          <w:lang w:val="en-GB"/>
        </w:rPr>
      </w:pPr>
      <w:r w:rsidRPr="000D4B9A">
        <w:rPr>
          <w:rFonts w:ascii="Trebuchet MS" w:hAnsi="Trebuchet MS"/>
          <w:color w:val="2E74B5" w:themeColor="accent5" w:themeShade="BF"/>
          <w:lang w:val="en-GB"/>
        </w:rPr>
        <w:t xml:space="preserve">More information about Lech Golf Club is available at: </w:t>
      </w:r>
      <w:hyperlink r:id="rId8" w:history="1">
        <w:r w:rsidRPr="00E82E88">
          <w:rPr>
            <w:rStyle w:val="Hyperlink"/>
            <w:rFonts w:ascii="Trebuchet MS" w:hAnsi="Trebuchet MS"/>
            <w:lang w:val="en-GB"/>
          </w:rPr>
          <w:t>www.golf-arlberg.at</w:t>
        </w:r>
      </w:hyperlink>
    </w:p>
    <w:p w14:paraId="4FE51E0F" w14:textId="34E7D470" w:rsidR="007E49F8" w:rsidRPr="00D8669B" w:rsidRDefault="00D8669B" w:rsidP="00D8669B">
      <w:pPr>
        <w:pStyle w:val="LZText"/>
        <w:spacing w:line="360" w:lineRule="auto"/>
        <w:rPr>
          <w:rFonts w:ascii="Trebuchet MS" w:hAnsi="Trebuchet MS"/>
          <w:color w:val="2E74B5" w:themeColor="accent5" w:themeShade="BF"/>
          <w:lang w:val="en-GB"/>
        </w:rPr>
      </w:pPr>
      <w:r w:rsidRPr="000D4B9A">
        <w:rPr>
          <w:rFonts w:ascii="Trebuchet MS" w:hAnsi="Trebuchet MS"/>
          <w:color w:val="2E74B5" w:themeColor="accent5" w:themeShade="BF"/>
          <w:lang w:val="en-GB"/>
        </w:rPr>
        <w:t xml:space="preserve">Additional information available at: </w:t>
      </w:r>
      <w:hyperlink r:id="rId9" w:history="1">
        <w:r w:rsidR="00E82E88" w:rsidRPr="00855396">
          <w:rPr>
            <w:rStyle w:val="Hyperlink"/>
            <w:rFonts w:ascii="Trebuchet MS" w:hAnsi="Trebuchet MS"/>
            <w:lang w:val="en-GB"/>
          </w:rPr>
          <w:t>www.lechzuers.com/en/</w:t>
        </w:r>
      </w:hyperlink>
    </w:p>
    <w:p w14:paraId="4469C7D8" w14:textId="77777777" w:rsidR="00D8669B" w:rsidRDefault="00D8669B" w:rsidP="00D8669B">
      <w:pPr>
        <w:spacing w:line="360" w:lineRule="auto"/>
        <w:jc w:val="both"/>
        <w:rPr>
          <w:rFonts w:eastAsia="Times New Roman" w:cs="Arial"/>
          <w:b/>
          <w:bCs/>
          <w:sz w:val="20"/>
          <w:szCs w:val="20"/>
          <w:u w:val="single"/>
          <w:lang w:val="en-GB"/>
        </w:rPr>
      </w:pPr>
    </w:p>
    <w:p w14:paraId="23BF098E" w14:textId="26A420E5" w:rsidR="008B6FC2" w:rsidRPr="000D4B9A" w:rsidRDefault="008B6FC2" w:rsidP="00D8669B">
      <w:pPr>
        <w:spacing w:line="360" w:lineRule="auto"/>
        <w:jc w:val="both"/>
        <w:rPr>
          <w:rFonts w:eastAsia="Times New Roman" w:cs="Arial"/>
          <w:b/>
          <w:sz w:val="20"/>
          <w:szCs w:val="20"/>
          <w:u w:val="single"/>
          <w:lang w:val="en-GB"/>
        </w:rPr>
      </w:pPr>
      <w:r w:rsidRPr="000D4B9A">
        <w:rPr>
          <w:rFonts w:eastAsia="Times New Roman" w:cs="Arial"/>
          <w:b/>
          <w:bCs/>
          <w:sz w:val="20"/>
          <w:szCs w:val="20"/>
          <w:u w:val="single"/>
          <w:lang w:val="en-GB"/>
        </w:rPr>
        <w:t xml:space="preserve">Press </w:t>
      </w:r>
      <w:r w:rsidR="00460255">
        <w:rPr>
          <w:rFonts w:eastAsia="Times New Roman" w:cs="Arial"/>
          <w:b/>
          <w:bCs/>
          <w:sz w:val="20"/>
          <w:szCs w:val="20"/>
          <w:u w:val="single"/>
          <w:lang w:val="en-GB"/>
        </w:rPr>
        <w:t>C</w:t>
      </w:r>
      <w:r w:rsidRPr="000D4B9A">
        <w:rPr>
          <w:rFonts w:eastAsia="Times New Roman" w:cs="Arial"/>
          <w:b/>
          <w:bCs/>
          <w:sz w:val="20"/>
          <w:szCs w:val="20"/>
          <w:u w:val="single"/>
          <w:lang w:val="en-GB"/>
        </w:rPr>
        <w:t>ontact</w:t>
      </w:r>
    </w:p>
    <w:p w14:paraId="72DE59D6" w14:textId="18A605D6" w:rsidR="000F72D1" w:rsidRPr="000D4B9A" w:rsidRDefault="00C53FB4" w:rsidP="00D8669B">
      <w:pPr>
        <w:spacing w:line="360" w:lineRule="auto"/>
        <w:jc w:val="both"/>
        <w:rPr>
          <w:rFonts w:eastAsia="Times New Roman" w:cs="Arial"/>
          <w:sz w:val="20"/>
          <w:szCs w:val="20"/>
          <w:lang w:val="en-GB"/>
        </w:rPr>
      </w:pPr>
      <w:r>
        <w:rPr>
          <w:rFonts w:eastAsia="Times New Roman" w:cs="Arial"/>
          <w:sz w:val="20"/>
          <w:szCs w:val="20"/>
          <w:lang w:val="en-GB"/>
        </w:rPr>
        <w:t>Julia Fenneberg</w:t>
      </w:r>
    </w:p>
    <w:p w14:paraId="57294AFF" w14:textId="4A3F2988" w:rsidR="000F72D1" w:rsidRPr="000D4B9A" w:rsidRDefault="00E82E88" w:rsidP="00D8669B">
      <w:pPr>
        <w:spacing w:line="360" w:lineRule="auto"/>
        <w:jc w:val="both"/>
        <w:rPr>
          <w:rFonts w:eastAsia="Times New Roman" w:cs="Arial"/>
          <w:sz w:val="20"/>
          <w:szCs w:val="20"/>
          <w:lang w:val="en-GB"/>
        </w:rPr>
      </w:pPr>
      <w:r>
        <w:rPr>
          <w:rFonts w:eastAsia="Times New Roman" w:cs="Arial"/>
          <w:sz w:val="20"/>
          <w:szCs w:val="20"/>
          <w:lang w:val="en-GB"/>
        </w:rPr>
        <w:t>PR &amp; Communications</w:t>
      </w:r>
    </w:p>
    <w:p w14:paraId="662EF3F9" w14:textId="6C633FCC" w:rsidR="000F72D1" w:rsidRPr="000D4B9A" w:rsidRDefault="000F72D1" w:rsidP="00D8669B">
      <w:pPr>
        <w:spacing w:line="360" w:lineRule="auto"/>
        <w:jc w:val="both"/>
        <w:rPr>
          <w:rFonts w:eastAsia="Times New Roman" w:cs="Arial"/>
          <w:sz w:val="20"/>
          <w:szCs w:val="20"/>
          <w:lang w:val="en-GB"/>
        </w:rPr>
      </w:pPr>
      <w:r w:rsidRPr="000D4B9A">
        <w:rPr>
          <w:rFonts w:eastAsia="Times New Roman" w:cs="Arial"/>
          <w:sz w:val="20"/>
          <w:szCs w:val="20"/>
          <w:lang w:val="en-GB"/>
        </w:rPr>
        <w:t xml:space="preserve">Dorf </w:t>
      </w:r>
      <w:r w:rsidR="00C53FB4">
        <w:rPr>
          <w:rFonts w:eastAsia="Times New Roman" w:cs="Arial"/>
          <w:sz w:val="20"/>
          <w:szCs w:val="20"/>
          <w:lang w:val="en-GB"/>
        </w:rPr>
        <w:t>164</w:t>
      </w:r>
      <w:r w:rsidRPr="000D4B9A">
        <w:rPr>
          <w:rFonts w:eastAsia="Times New Roman" w:cs="Arial"/>
          <w:sz w:val="20"/>
          <w:szCs w:val="20"/>
          <w:lang w:val="en-GB"/>
        </w:rPr>
        <w:t xml:space="preserve"> I A </w:t>
      </w:r>
      <w:r w:rsidR="00D8669B">
        <w:rPr>
          <w:rFonts w:eastAsia="Times New Roman" w:cs="Arial"/>
          <w:sz w:val="20"/>
          <w:szCs w:val="20"/>
          <w:lang w:val="en-GB"/>
        </w:rPr>
        <w:t xml:space="preserve">- </w:t>
      </w:r>
      <w:r w:rsidRPr="000D4B9A">
        <w:rPr>
          <w:rFonts w:eastAsia="Times New Roman" w:cs="Arial"/>
          <w:sz w:val="20"/>
          <w:szCs w:val="20"/>
          <w:lang w:val="en-GB"/>
        </w:rPr>
        <w:t xml:space="preserve">6764 Lech am Arlberg </w:t>
      </w:r>
    </w:p>
    <w:p w14:paraId="32528168" w14:textId="77777777" w:rsidR="000F72D1" w:rsidRPr="000D4B9A" w:rsidRDefault="000F72D1" w:rsidP="00D8669B">
      <w:pPr>
        <w:spacing w:line="360" w:lineRule="auto"/>
        <w:jc w:val="both"/>
        <w:rPr>
          <w:rFonts w:eastAsia="Times New Roman" w:cs="Arial"/>
          <w:sz w:val="20"/>
          <w:szCs w:val="20"/>
          <w:lang w:val="en-GB"/>
        </w:rPr>
      </w:pPr>
      <w:r w:rsidRPr="000D4B9A">
        <w:rPr>
          <w:rFonts w:eastAsia="Times New Roman" w:cs="Arial"/>
          <w:sz w:val="20"/>
          <w:szCs w:val="20"/>
          <w:lang w:val="en-GB"/>
        </w:rPr>
        <w:t xml:space="preserve">Tel: +43 (5583) 2161-229 </w:t>
      </w:r>
    </w:p>
    <w:p w14:paraId="223B467A" w14:textId="0BE4AE6A" w:rsidR="000F72D1" w:rsidRPr="000D4B9A" w:rsidRDefault="000F72D1" w:rsidP="00D8669B">
      <w:pPr>
        <w:spacing w:line="360" w:lineRule="auto"/>
        <w:jc w:val="both"/>
        <w:rPr>
          <w:rFonts w:eastAsia="Times New Roman" w:cs="Arial"/>
          <w:color w:val="2E74B5" w:themeColor="accent5" w:themeShade="BF"/>
          <w:sz w:val="20"/>
          <w:szCs w:val="20"/>
          <w:u w:val="single"/>
          <w:lang w:val="en-GB"/>
        </w:rPr>
      </w:pPr>
      <w:r w:rsidRPr="000D4B9A">
        <w:rPr>
          <w:rFonts w:eastAsia="Times New Roman" w:cs="Arial"/>
          <w:sz w:val="20"/>
          <w:szCs w:val="20"/>
          <w:lang w:val="en-GB"/>
        </w:rPr>
        <w:t>E</w:t>
      </w:r>
      <w:r w:rsidR="00D8669B">
        <w:rPr>
          <w:rFonts w:eastAsia="Times New Roman" w:cs="Arial"/>
          <w:sz w:val="20"/>
          <w:szCs w:val="20"/>
          <w:lang w:val="en-GB"/>
        </w:rPr>
        <w:t>-M</w:t>
      </w:r>
      <w:r w:rsidRPr="000D4B9A">
        <w:rPr>
          <w:rFonts w:eastAsia="Times New Roman" w:cs="Arial"/>
          <w:sz w:val="20"/>
          <w:szCs w:val="20"/>
          <w:lang w:val="en-GB"/>
        </w:rPr>
        <w:t xml:space="preserve">ail: </w:t>
      </w:r>
      <w:hyperlink r:id="rId10" w:history="1">
        <w:r w:rsidRPr="000D4B9A">
          <w:rPr>
            <w:rStyle w:val="Hyperlink"/>
            <w:rFonts w:eastAsia="Times New Roman" w:cs="Arial"/>
            <w:sz w:val="20"/>
            <w:szCs w:val="20"/>
            <w:lang w:val="en-GB"/>
          </w:rPr>
          <w:t>presse@lechzuers.com</w:t>
        </w:r>
      </w:hyperlink>
      <w:r w:rsidRPr="000D4B9A">
        <w:rPr>
          <w:rFonts w:eastAsia="Times New Roman" w:cs="Arial"/>
          <w:color w:val="2E74B5" w:themeColor="accent5" w:themeShade="BF"/>
          <w:sz w:val="20"/>
          <w:szCs w:val="20"/>
          <w:u w:val="single"/>
          <w:lang w:val="en-GB"/>
        </w:rPr>
        <w:t xml:space="preserve">  </w:t>
      </w:r>
    </w:p>
    <w:p w14:paraId="5CDCF99E" w14:textId="35A0CD2E" w:rsidR="007E49F8" w:rsidRPr="00E82E88" w:rsidRDefault="00D8669B" w:rsidP="00E82E88">
      <w:pPr>
        <w:spacing w:line="360" w:lineRule="auto"/>
        <w:jc w:val="both"/>
        <w:rPr>
          <w:rFonts w:eastAsia="Times New Roman" w:cs="Arial"/>
          <w:color w:val="2E74B5" w:themeColor="accent5" w:themeShade="BF"/>
          <w:sz w:val="20"/>
          <w:szCs w:val="20"/>
          <w:u w:val="single"/>
          <w:lang w:val="en-GB"/>
        </w:rPr>
      </w:pPr>
      <w:r>
        <w:rPr>
          <w:rFonts w:eastAsia="Times New Roman" w:cs="Arial"/>
          <w:color w:val="000000" w:themeColor="text1"/>
          <w:sz w:val="20"/>
          <w:szCs w:val="20"/>
          <w:lang w:val="en-GB"/>
        </w:rPr>
        <w:t>Press Newsroom</w:t>
      </w:r>
      <w:r w:rsidR="000F72D1" w:rsidRPr="000D4B9A">
        <w:rPr>
          <w:rFonts w:eastAsia="Times New Roman" w:cs="Arial"/>
          <w:color w:val="000000" w:themeColor="text1"/>
          <w:sz w:val="20"/>
          <w:szCs w:val="20"/>
          <w:lang w:val="en-GB"/>
        </w:rPr>
        <w:t xml:space="preserve">: </w:t>
      </w:r>
      <w:hyperlink r:id="rId11" w:history="1">
        <w:r w:rsidRPr="00D8669B">
          <w:rPr>
            <w:rStyle w:val="Hyperlink"/>
          </w:rPr>
          <w:t>www.lechzuers.com/en/press</w:t>
        </w:r>
      </w:hyperlink>
    </w:p>
    <w:sectPr w:rsidR="007E49F8" w:rsidRPr="00E82E88" w:rsidSect="00054560">
      <w:headerReference w:type="default" r:id="rId12"/>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2E2ED" w14:textId="77777777" w:rsidR="006210AC" w:rsidRDefault="006210AC" w:rsidP="00D936D3">
      <w:pPr>
        <w:spacing w:line="240" w:lineRule="auto"/>
      </w:pPr>
      <w:r>
        <w:separator/>
      </w:r>
    </w:p>
  </w:endnote>
  <w:endnote w:type="continuationSeparator" w:id="0">
    <w:p w14:paraId="17A25F05" w14:textId="77777777" w:rsidR="006210AC" w:rsidRDefault="006210AC"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20FA3" w14:textId="77777777" w:rsidR="006210AC" w:rsidRDefault="006210AC" w:rsidP="00D936D3">
      <w:pPr>
        <w:spacing w:line="240" w:lineRule="auto"/>
      </w:pPr>
      <w:r>
        <w:separator/>
      </w:r>
    </w:p>
  </w:footnote>
  <w:footnote w:type="continuationSeparator" w:id="0">
    <w:p w14:paraId="207943BE" w14:textId="77777777" w:rsidR="006210AC" w:rsidRDefault="006210AC"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B66E" w14:textId="77777777" w:rsidR="00D936D3" w:rsidRDefault="0063181E">
    <w:r>
      <w:rPr>
        <w:noProof/>
        <w:lang w:val="en"/>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4096" w:nlCheck="1" w:checkStyle="0"/>
  <w:activeWritingStyle w:appName="MSWord" w:lang="en-GB"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46355"/>
    <w:rsid w:val="00054560"/>
    <w:rsid w:val="00080065"/>
    <w:rsid w:val="00094B42"/>
    <w:rsid w:val="000C7F40"/>
    <w:rsid w:val="000D4B9A"/>
    <w:rsid w:val="000F3C84"/>
    <w:rsid w:val="000F72D1"/>
    <w:rsid w:val="00147C94"/>
    <w:rsid w:val="00183344"/>
    <w:rsid w:val="001E2DC4"/>
    <w:rsid w:val="001F3924"/>
    <w:rsid w:val="00223C0F"/>
    <w:rsid w:val="00254D05"/>
    <w:rsid w:val="002B5D5F"/>
    <w:rsid w:val="002B6386"/>
    <w:rsid w:val="002C5391"/>
    <w:rsid w:val="002E3C30"/>
    <w:rsid w:val="00316D9B"/>
    <w:rsid w:val="00321089"/>
    <w:rsid w:val="00332796"/>
    <w:rsid w:val="00333D02"/>
    <w:rsid w:val="00337C45"/>
    <w:rsid w:val="003416FC"/>
    <w:rsid w:val="00352C95"/>
    <w:rsid w:val="00354A1E"/>
    <w:rsid w:val="0035502D"/>
    <w:rsid w:val="003C0993"/>
    <w:rsid w:val="003E6433"/>
    <w:rsid w:val="00460255"/>
    <w:rsid w:val="00486E33"/>
    <w:rsid w:val="004A5169"/>
    <w:rsid w:val="004E5062"/>
    <w:rsid w:val="005123B4"/>
    <w:rsid w:val="00521E3E"/>
    <w:rsid w:val="00541799"/>
    <w:rsid w:val="00543AE5"/>
    <w:rsid w:val="00560536"/>
    <w:rsid w:val="005764CF"/>
    <w:rsid w:val="005A1307"/>
    <w:rsid w:val="005D7049"/>
    <w:rsid w:val="006003B9"/>
    <w:rsid w:val="006210AC"/>
    <w:rsid w:val="0063181E"/>
    <w:rsid w:val="00645E18"/>
    <w:rsid w:val="00656334"/>
    <w:rsid w:val="006D3A32"/>
    <w:rsid w:val="006D7102"/>
    <w:rsid w:val="006E3037"/>
    <w:rsid w:val="007226B4"/>
    <w:rsid w:val="0075090C"/>
    <w:rsid w:val="00760CEA"/>
    <w:rsid w:val="00792AA1"/>
    <w:rsid w:val="007A2F5B"/>
    <w:rsid w:val="007E49F8"/>
    <w:rsid w:val="00842317"/>
    <w:rsid w:val="00875BB4"/>
    <w:rsid w:val="00877B98"/>
    <w:rsid w:val="008810DB"/>
    <w:rsid w:val="008B6FC2"/>
    <w:rsid w:val="008F7D12"/>
    <w:rsid w:val="00914BDA"/>
    <w:rsid w:val="00941319"/>
    <w:rsid w:val="00946BC9"/>
    <w:rsid w:val="0096507E"/>
    <w:rsid w:val="00973A23"/>
    <w:rsid w:val="009D3F0D"/>
    <w:rsid w:val="009D6EE6"/>
    <w:rsid w:val="009E081A"/>
    <w:rsid w:val="009F08F8"/>
    <w:rsid w:val="00A0079F"/>
    <w:rsid w:val="00A30EEC"/>
    <w:rsid w:val="00A33B79"/>
    <w:rsid w:val="00A33F6C"/>
    <w:rsid w:val="00A45B9F"/>
    <w:rsid w:val="00A531A0"/>
    <w:rsid w:val="00AA19B5"/>
    <w:rsid w:val="00AE1F9A"/>
    <w:rsid w:val="00AF478D"/>
    <w:rsid w:val="00B0689C"/>
    <w:rsid w:val="00B64EFC"/>
    <w:rsid w:val="00BA698C"/>
    <w:rsid w:val="00C32E8F"/>
    <w:rsid w:val="00C53FB4"/>
    <w:rsid w:val="00C7125A"/>
    <w:rsid w:val="00CA59F5"/>
    <w:rsid w:val="00D17B78"/>
    <w:rsid w:val="00D439A9"/>
    <w:rsid w:val="00D830F1"/>
    <w:rsid w:val="00D8669B"/>
    <w:rsid w:val="00D936D3"/>
    <w:rsid w:val="00DD3F95"/>
    <w:rsid w:val="00DD64FD"/>
    <w:rsid w:val="00DF4575"/>
    <w:rsid w:val="00E243A2"/>
    <w:rsid w:val="00E404F7"/>
    <w:rsid w:val="00E46CC8"/>
    <w:rsid w:val="00E82E88"/>
    <w:rsid w:val="00F55C8B"/>
    <w:rsid w:val="00FB0304"/>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NichtaufgelsteErwhnung">
    <w:name w:val="Unresolved Mention"/>
    <w:basedOn w:val="Absatz-Standardschriftart"/>
    <w:uiPriority w:val="99"/>
    <w:semiHidden/>
    <w:unhideWhenUsed/>
    <w:rsid w:val="00D8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esse\Desktop\Allgmeine%20Pressetexte%20ALT\www.golf-arlber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esse\Desktop\Allgmeine%20Pressetexte%20ALT\www.lechzuers.com\en\press" TargetMode="External"/><Relationship Id="rId5" Type="http://schemas.openxmlformats.org/officeDocument/2006/relationships/webSettings" Target="webSettings.xml"/><Relationship Id="rId10" Type="http://schemas.openxmlformats.org/officeDocument/2006/relationships/hyperlink" Target="mailto:presse@lechzuers.com" TargetMode="External"/><Relationship Id="rId4" Type="http://schemas.openxmlformats.org/officeDocument/2006/relationships/settings" Target="settings.xml"/><Relationship Id="rId9" Type="http://schemas.openxmlformats.org/officeDocument/2006/relationships/hyperlink" Target="http://www.lechzuers.com/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DE.dotx</Template>
  <TotalTime>0</TotalTime>
  <Pages>2</Pages>
  <Words>596</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Barbara Somitsch - Lech Zürs Tourismus</cp:lastModifiedBy>
  <cp:revision>4</cp:revision>
  <cp:lastPrinted>2022-03-30T16:31:00Z</cp:lastPrinted>
  <dcterms:created xsi:type="dcterms:W3CDTF">2023-04-18T08:56:00Z</dcterms:created>
  <dcterms:modified xsi:type="dcterms:W3CDTF">2024-10-25T06:47:00Z</dcterms:modified>
</cp:coreProperties>
</file>