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C819" w14:textId="2D4CD7E1" w:rsidR="00A73333" w:rsidRDefault="007E49F8" w:rsidP="00A73333">
      <w:pPr>
        <w:pStyle w:val="LZberschrift2"/>
      </w:pPr>
      <w:r w:rsidRPr="007E49F8">
        <w:t>PRESSEMITTEILUNG</w:t>
      </w:r>
    </w:p>
    <w:p w14:paraId="6A601D00" w14:textId="77777777" w:rsidR="00A73333" w:rsidRPr="00A73333" w:rsidRDefault="00A73333" w:rsidP="00A73333">
      <w:pPr>
        <w:spacing w:line="360" w:lineRule="auto"/>
        <w:jc w:val="both"/>
        <w:rPr>
          <w:rFonts w:ascii="Trebuchet MS" w:hAnsi="Trebuchet MS"/>
          <w:b/>
          <w:caps/>
          <w:color w:val="32589B"/>
          <w:spacing w:val="12"/>
          <w:sz w:val="36"/>
          <w:lang w:val="de-AT"/>
        </w:rPr>
      </w:pPr>
      <w:r w:rsidRPr="00A73333">
        <w:rPr>
          <w:rFonts w:ascii="Trebuchet MS" w:hAnsi="Trebuchet MS"/>
          <w:b/>
          <w:caps/>
          <w:color w:val="32589B"/>
          <w:spacing w:val="12"/>
          <w:sz w:val="36"/>
          <w:lang w:val="de-AT"/>
        </w:rPr>
        <w:t>Vorfreude auf frühlingshaftes Skivergnügen in Lech Zürs</w:t>
      </w:r>
    </w:p>
    <w:p w14:paraId="24D0B845" w14:textId="77777777" w:rsidR="00A73333" w:rsidRDefault="00A73333" w:rsidP="00A73333">
      <w:pPr>
        <w:spacing w:line="360" w:lineRule="auto"/>
        <w:jc w:val="both"/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</w:pPr>
    </w:p>
    <w:p w14:paraId="0445871C" w14:textId="1826D547" w:rsidR="00A73333" w:rsidRPr="00A73333" w:rsidRDefault="00A73333" w:rsidP="00A73333">
      <w:pPr>
        <w:spacing w:line="360" w:lineRule="auto"/>
        <w:jc w:val="both"/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</w:pPr>
      <w:r w:rsidRPr="00A73333"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  <w:t>Tanzcafé Arlberg, Weingenuss und alpine Challenge verlängern Saison für Winterfreund:innen</w:t>
      </w:r>
    </w:p>
    <w:p w14:paraId="7A5CE52E" w14:textId="77777777" w:rsidR="00A73333" w:rsidRPr="00A73333" w:rsidRDefault="00A73333" w:rsidP="00A73333">
      <w:pPr>
        <w:spacing w:line="360" w:lineRule="auto"/>
        <w:jc w:val="both"/>
      </w:pPr>
    </w:p>
    <w:p w14:paraId="6EB622AB" w14:textId="74547CE1" w:rsidR="004B2E9A" w:rsidRDefault="00A73333" w:rsidP="00A73333">
      <w:pPr>
        <w:spacing w:line="360" w:lineRule="auto"/>
        <w:jc w:val="both"/>
      </w:pPr>
      <w:r w:rsidRPr="00A73333">
        <w:rPr>
          <w:rFonts w:cs="Lucida Sans Unicode"/>
          <w:b/>
          <w:bCs/>
          <w:color w:val="32589B"/>
          <w:spacing w:val="-4"/>
          <w:sz w:val="20"/>
        </w:rPr>
        <w:t xml:space="preserve">Lech Zürs, </w:t>
      </w:r>
      <w:r>
        <w:rPr>
          <w:rFonts w:cs="Lucida Sans Unicode"/>
          <w:b/>
          <w:bCs/>
          <w:color w:val="32589B"/>
          <w:spacing w:val="-4"/>
          <w:sz w:val="20"/>
        </w:rPr>
        <w:t>4</w:t>
      </w:r>
      <w:r w:rsidRPr="00A73333">
        <w:rPr>
          <w:rFonts w:cs="Lucida Sans Unicode"/>
          <w:b/>
          <w:bCs/>
          <w:color w:val="32589B"/>
          <w:spacing w:val="-4"/>
          <w:sz w:val="20"/>
        </w:rPr>
        <w:t xml:space="preserve">. März 2022 – </w:t>
      </w:r>
      <w:proofErr w:type="spellStart"/>
      <w:r w:rsidRPr="00A73333">
        <w:rPr>
          <w:rFonts w:cs="Lucida Sans Unicode"/>
          <w:b/>
          <w:bCs/>
          <w:color w:val="32589B"/>
          <w:spacing w:val="-4"/>
          <w:sz w:val="20"/>
        </w:rPr>
        <w:t>Sonnenskiläufer:innen</w:t>
      </w:r>
      <w:proofErr w:type="spellEnd"/>
      <w:r w:rsidRPr="00A73333">
        <w:rPr>
          <w:rFonts w:cs="Lucida Sans Unicode"/>
          <w:b/>
          <w:bCs/>
          <w:color w:val="32589B"/>
          <w:spacing w:val="-4"/>
          <w:sz w:val="20"/>
        </w:rPr>
        <w:t xml:space="preserve"> und alle, die den Winter noch eine Weile genießen wollen, freuen sich auf den April in Lech Zürs: Nach zweijähriger Pause geht das Tanzcafé Arlberg ab 3.4. für zwei Wochen endlich wieder an den Start. Zudem gibt es vergünstigte Skitickets und frühere Bergfahrten.</w:t>
      </w:r>
      <w:r w:rsidR="004B2E9A">
        <w:rPr>
          <w:rFonts w:cs="Lucida Sans Unicode"/>
          <w:b/>
          <w:bCs/>
          <w:color w:val="32589B"/>
          <w:spacing w:val="-4"/>
          <w:sz w:val="20"/>
        </w:rPr>
        <w:t xml:space="preserve"> </w:t>
      </w:r>
      <w:r w:rsidRPr="004B2E9A">
        <w:rPr>
          <w:rFonts w:cs="Lucida Sans Unicode"/>
          <w:b/>
          <w:bCs/>
          <w:color w:val="32589B"/>
          <w:spacing w:val="-4"/>
          <w:sz w:val="20"/>
        </w:rPr>
        <w:t>Während im Tal der Frühling bereits spürbar eingezogen ist, nützen Skibegeisterte gerne die Gelegenheit, den Winter in den alpinen Regionen zu verlängern.</w:t>
      </w:r>
      <w:r w:rsidRPr="00A73333">
        <w:t xml:space="preserve"> </w:t>
      </w:r>
    </w:p>
    <w:p w14:paraId="745866C7" w14:textId="113AC8C5" w:rsidR="004B2E9A" w:rsidRDefault="004B2E9A" w:rsidP="00A73333">
      <w:pPr>
        <w:spacing w:line="360" w:lineRule="auto"/>
        <w:jc w:val="both"/>
      </w:pPr>
      <w:r w:rsidRPr="004B2E9A">
        <w:rPr>
          <w:noProof/>
          <w:color w:val="8EAADB" w:themeColor="accent1" w:theme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4D774" wp14:editId="5B0FA493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7620" cy="868680"/>
                <wp:effectExtent l="19050" t="19050" r="30480" b="2667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686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0F54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pt" to=".6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lmqAEAAKcDAAAOAAAAZHJzL2Uyb0RvYy54bWysU9tqGzEQfS/0H4TeY60NcczidR4S2pfS&#10;hqT9AEU78gp0Q1K967/vaGyvS1ooLWVBq8ucM3OORtv7yVl2gJRN8B1fLhrOwKvQG7/v+LevH242&#10;nOUifS9t8NDxI2R+v3v/bjvGFlZhCLaHxJDE53aMHR9Kia0QWQ3gZF6ECB4PdUhOFlymveiTHJHd&#10;WbFqmrUYQ+pjCgpyxt3H0yHfEb/WoMoXrTMUZjuOtRUaE42vdRS7rWz3ScbBqHMZ8h+qcNJ4TDpT&#10;Pcoi2fdkfqFyRqWQgy4LFZwIWhsFpAHVLJs3al4GGYG0oDk5zjbl/0erPh8e/FNCG8aY2xyfUlUx&#10;6eTqH+tjE5l1nM2CqTCFm3frFRqq8GCzxo+sFFdoTLl8hOBYnXTcGl+VyFYePuWC6TD0ElK3rWdj&#10;x1eb27vbeifiWg3NytHCKewZNDM95l8SHTUKPNjEDhKvWCoFviyJopJidIVpY+0MbP4MPMdXKFAT&#10;/Q14RlDm4MsMdsaH9LvsZbqUrE/xFwdOuqsFr6E/0j2RNdgNZOG5c2u7/bwm+PV97X4AAAD//wMA&#10;UEsDBBQABgAIAAAAIQBv8OzC2wAAAAUBAAAPAAAAZHJzL2Rvd25yZXYueG1sTI/BTsMwEETvSPyD&#10;tUjcqENbpSjEqQoSF3pqQYjjJl4Si3gdYrcNfD3bE5xWoxnNvC3Xk+/VkcboAhu4nWWgiJtgHbcG&#10;Xl+ebu5AxYRssQ9MBr4pwrq6vCixsOHEOzruU6ukhGOBBrqUhkLr2HTkMc7CQCzeRxg9JpFjq+2I&#10;Jyn3vZ5nWa49OpaFDgd67Kj53B+8gYd6+TP59zfatXGzdM9uhV/brTHXV9PmHlSiKf2F4Ywv6FAJ&#10;Ux0ObKPqDcgjycAiF/6zOwdVy1ktctBVqf/TV78AAAD//wMAUEsBAi0AFAAGAAgAAAAhALaDOJL+&#10;AAAA4QEAABMAAAAAAAAAAAAAAAAAAAAAAFtDb250ZW50X1R5cGVzXS54bWxQSwECLQAUAAYACAAA&#10;ACEAOP0h/9YAAACUAQAACwAAAAAAAAAAAAAAAAAvAQAAX3JlbHMvLnJlbHNQSwECLQAUAAYACAAA&#10;ACEAYPw5ZqgBAACnAwAADgAAAAAAAAAAAAAAAAAuAgAAZHJzL2Uyb0RvYy54bWxQSwECLQAUAAYA&#10;CAAAACEAb/DswtsAAAAFAQAADwAAAAAAAAAAAAAAAAACBAAAZHJzL2Rvd25yZXYueG1sUEsFBgAA&#10;AAAEAAQA8wAAAAoFAAAAAA=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7E388FB0" w14:textId="5C5CEF62" w:rsidR="00A73333" w:rsidRPr="004B2E9A" w:rsidRDefault="00A73333" w:rsidP="004B2E9A">
      <w:pPr>
        <w:spacing w:line="360" w:lineRule="auto"/>
        <w:ind w:left="426"/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4B2E9A">
        <w:t xml:space="preserve">„Ab März ist eine herrliche Zeit zum Skifahren. Die Pisten sind perfekt präpariert und es ist schon deutlich wärmer. Einheimische und </w:t>
      </w:r>
      <w:proofErr w:type="spellStart"/>
      <w:r w:rsidRPr="004B2E9A">
        <w:t>Urlauber:innen</w:t>
      </w:r>
      <w:proofErr w:type="spellEnd"/>
      <w:r w:rsidRPr="004B2E9A">
        <w:t xml:space="preserve"> lassen den Tag dann gerne auf den Sonnenterrassen der Hotels und Hütten ausklingen“, </w:t>
      </w:r>
      <w:r w:rsidRPr="00A73333">
        <w:t xml:space="preserve">empfiehlt Hermann Fercher, Geschäftsführer von Lech Zürs Tourismus. </w:t>
      </w:r>
    </w:p>
    <w:p w14:paraId="5AED42A7" w14:textId="77777777" w:rsidR="00A73333" w:rsidRPr="00A73333" w:rsidRDefault="00A73333" w:rsidP="00A73333">
      <w:pPr>
        <w:spacing w:line="360" w:lineRule="auto"/>
        <w:jc w:val="both"/>
      </w:pPr>
    </w:p>
    <w:p w14:paraId="5B22FA46" w14:textId="77777777" w:rsidR="00A73333" w:rsidRPr="00A73333" w:rsidRDefault="00A73333" w:rsidP="00A73333">
      <w:pPr>
        <w:spacing w:line="360" w:lineRule="auto"/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A73333">
        <w:rPr>
          <w:rFonts w:cs="Lucida Sans Unicode"/>
          <w:b/>
          <w:bCs/>
          <w:color w:val="32589B"/>
          <w:spacing w:val="-4"/>
          <w:sz w:val="20"/>
        </w:rPr>
        <w:t>Alpine Open-Air-Bühne</w:t>
      </w:r>
    </w:p>
    <w:p w14:paraId="67E84810" w14:textId="5BE72CAC" w:rsidR="00A73333" w:rsidRPr="00A73333" w:rsidRDefault="00A73333" w:rsidP="00A73333">
      <w:pPr>
        <w:spacing w:line="360" w:lineRule="auto"/>
        <w:jc w:val="both"/>
      </w:pPr>
      <w:r w:rsidRPr="00A73333">
        <w:t xml:space="preserve">Neben Firnschnee und Sonnenschein bietet die Vorarlberger Wintersportdestination noch weitere Erlebnisse inmitten des malerischen Bergpanoramas, etwa musikalische: Nach zwei Jahren Pause verwandelt das </w:t>
      </w:r>
      <w:r w:rsidRPr="00CE12D1">
        <w:rPr>
          <w:b/>
          <w:bCs/>
        </w:rPr>
        <w:t>Tanzcafé Arlberg Music Festival vom 3. bis 1</w:t>
      </w:r>
      <w:r w:rsidR="001F2296">
        <w:rPr>
          <w:b/>
          <w:bCs/>
        </w:rPr>
        <w:t>8</w:t>
      </w:r>
      <w:r w:rsidRPr="00CE12D1">
        <w:rPr>
          <w:b/>
          <w:bCs/>
        </w:rPr>
        <w:t>. April</w:t>
      </w:r>
      <w:r w:rsidRPr="00A73333">
        <w:t xml:space="preserve"> Lech Zürs in eine Open-Air-Bühne und bietet die Gelegenheit, die letzten Skitage mit guten Konzerten in verschiedenen Locations abzurunden. Wie bereits 2020 geplant, rückt die achte Ausgabe die Vielfalt der heimischen Musikszene ins Rampenlicht. </w:t>
      </w:r>
      <w:r w:rsidR="001F2296">
        <w:rPr>
          <w:b/>
          <w:bCs/>
        </w:rPr>
        <w:t>10</w:t>
      </w:r>
      <w:r w:rsidRPr="00CE12D1">
        <w:rPr>
          <w:b/>
          <w:bCs/>
        </w:rPr>
        <w:t xml:space="preserve"> Bands</w:t>
      </w:r>
      <w:r w:rsidRPr="00A73333">
        <w:t xml:space="preserve"> bringen einen bunten Genre-Mix aus Swing, Big Band, Electro, Pop, Funk, Soul und mehr auf Sonnenterrassen und in Skihütten. </w:t>
      </w:r>
    </w:p>
    <w:p w14:paraId="55217896" w14:textId="77777777" w:rsidR="00A73333" w:rsidRPr="00A73333" w:rsidRDefault="00A73333" w:rsidP="00A73333">
      <w:pPr>
        <w:spacing w:line="360" w:lineRule="auto"/>
        <w:jc w:val="both"/>
      </w:pPr>
    </w:p>
    <w:p w14:paraId="001BE61E" w14:textId="77777777" w:rsidR="00A73333" w:rsidRPr="00A73333" w:rsidRDefault="00A73333" w:rsidP="00A73333">
      <w:pPr>
        <w:spacing w:line="360" w:lineRule="auto"/>
        <w:jc w:val="both"/>
      </w:pPr>
      <w:r w:rsidRPr="00A73333">
        <w:t xml:space="preserve">Nach dem Eröffnungskonzert mit der Big Band Lech und der österreichischen Jazzgröße Louie Austen folgen weitere namhafte </w:t>
      </w:r>
      <w:proofErr w:type="spellStart"/>
      <w:r w:rsidRPr="00A73333">
        <w:t>Künstler:innen</w:t>
      </w:r>
      <w:proofErr w:type="spellEnd"/>
      <w:r w:rsidRPr="00A73333">
        <w:t xml:space="preserve">: Beispielsweise </w:t>
      </w:r>
      <w:proofErr w:type="spellStart"/>
      <w:r w:rsidRPr="00A73333">
        <w:t>folkshilfe</w:t>
      </w:r>
      <w:proofErr w:type="spellEnd"/>
      <w:r w:rsidRPr="00A73333">
        <w:t xml:space="preserve">, die sich in wenigen Jahren vom Geheimtipp zu Festival-Headlinern entwickelt haben, oder Lou </w:t>
      </w:r>
      <w:proofErr w:type="spellStart"/>
      <w:r w:rsidRPr="00A73333">
        <w:t>Asril</w:t>
      </w:r>
      <w:proofErr w:type="spellEnd"/>
      <w:r w:rsidRPr="00A73333">
        <w:t xml:space="preserve">, der mit seinem Soul und R’n‘B Sound längst die heimischen Bühnen erobert hat. House- und Techno-Fans </w:t>
      </w:r>
      <w:r w:rsidRPr="00A73333">
        <w:lastRenderedPageBreak/>
        <w:t xml:space="preserve">werden sich auf Davidecks &amp; Drums freuen. Und das „Art </w:t>
      </w:r>
      <w:proofErr w:type="spellStart"/>
      <w:r w:rsidRPr="00A73333">
        <w:t>Of</w:t>
      </w:r>
      <w:proofErr w:type="spellEnd"/>
      <w:r w:rsidRPr="00A73333">
        <w:t xml:space="preserve"> The Duo: Patrizia Ferrara &amp; Martin Spitzer“ entführt sein Publikum mit Interpretationen und eigenen Kompositionen in die Blütezeit des frühen Jazz und Swing. </w:t>
      </w:r>
    </w:p>
    <w:p w14:paraId="455C9E57" w14:textId="77777777" w:rsidR="00A73333" w:rsidRPr="00A73333" w:rsidRDefault="00A73333" w:rsidP="00A73333">
      <w:pPr>
        <w:spacing w:line="360" w:lineRule="auto"/>
        <w:jc w:val="both"/>
      </w:pPr>
    </w:p>
    <w:p w14:paraId="0D334FE4" w14:textId="0EEB9555" w:rsidR="00A73333" w:rsidRPr="00A73333" w:rsidRDefault="00A73333" w:rsidP="00A73333">
      <w:pPr>
        <w:spacing w:line="360" w:lineRule="auto"/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A73333">
        <w:rPr>
          <w:rFonts w:cs="Lucida Sans Unicode"/>
          <w:b/>
          <w:bCs/>
          <w:color w:val="32589B"/>
          <w:spacing w:val="-4"/>
          <w:sz w:val="20"/>
        </w:rPr>
        <w:t>Sonnenskitage</w:t>
      </w:r>
      <w:r w:rsidR="00050852">
        <w:rPr>
          <w:rFonts w:cs="Lucida Sans Unicode"/>
          <w:b/>
          <w:bCs/>
          <w:color w:val="32589B"/>
          <w:spacing w:val="-4"/>
          <w:sz w:val="20"/>
        </w:rPr>
        <w:t xml:space="preserve"> am Arlberg</w:t>
      </w:r>
    </w:p>
    <w:p w14:paraId="5B087C80" w14:textId="2BC8657D" w:rsidR="00A73333" w:rsidRPr="00050852" w:rsidRDefault="00CE12D1" w:rsidP="00A73333">
      <w:pPr>
        <w:spacing w:line="360" w:lineRule="auto"/>
        <w:jc w:val="both"/>
      </w:pPr>
      <w:r>
        <w:t xml:space="preserve">Mehr als </w:t>
      </w:r>
      <w:r w:rsidR="00A73333" w:rsidRPr="00CE12D1">
        <w:rPr>
          <w:b/>
          <w:bCs/>
        </w:rPr>
        <w:t>300 Skiabfahrtskilometer</w:t>
      </w:r>
      <w:r w:rsidR="00A73333" w:rsidRPr="00A73333">
        <w:t xml:space="preserve"> sowie </w:t>
      </w:r>
      <w:r w:rsidR="00A73333" w:rsidRPr="00CE12D1">
        <w:rPr>
          <w:b/>
          <w:bCs/>
        </w:rPr>
        <w:t>88 Lifte und Bahnen</w:t>
      </w:r>
      <w:r w:rsidR="00A73333" w:rsidRPr="00A73333">
        <w:t xml:space="preserve"> bietet die Region Ski Arlberg und ist damit das größte zusammenhängende Skigebiet Österreichs. Vom weltweit größten Testportal Skiresort.de wurde Ski Arlberg als </w:t>
      </w:r>
      <w:r w:rsidR="00A73333" w:rsidRPr="00CE12D1">
        <w:rPr>
          <w:b/>
          <w:bCs/>
        </w:rPr>
        <w:t>5-Sterne-Skigebiet</w:t>
      </w:r>
      <w:r w:rsidR="00A73333" w:rsidRPr="00A73333">
        <w:t xml:space="preserve"> mehrfach ausgezeichnet, zuletzt in der laufenden </w:t>
      </w:r>
      <w:r w:rsidR="00A73333" w:rsidRPr="00050852">
        <w:rPr>
          <w:b/>
          <w:bCs/>
        </w:rPr>
        <w:t>Saison 2021/22</w:t>
      </w:r>
      <w:r w:rsidR="00A73333" w:rsidRPr="00A73333">
        <w:t xml:space="preserve">. Dieses umfassende Skivergnügen können Gäste ab dem </w:t>
      </w:r>
      <w:r w:rsidR="00A73333" w:rsidRPr="00BC6F12">
        <w:rPr>
          <w:b/>
          <w:bCs/>
        </w:rPr>
        <w:t>2. April</w:t>
      </w:r>
      <w:r w:rsidR="00A73333" w:rsidRPr="00A73333">
        <w:t xml:space="preserve"> zu vergünstigten Tarifen erleben: Die Ski Arlberg Tickets gelten übrigens auch in den Skigebieten Klösterle/Sonnenkopf sowie im Lechtal. Kinderskikurse gibt es ebenso zu reduzierten Preisen. Einige Skilifte und Bahnen nehmen den Betrieb ab dem </w:t>
      </w:r>
      <w:r w:rsidR="00A73333" w:rsidRPr="00CE12D1">
        <w:rPr>
          <w:b/>
          <w:bCs/>
        </w:rPr>
        <w:t>27. März</w:t>
      </w:r>
      <w:r w:rsidR="00A73333" w:rsidRPr="00A73333">
        <w:t xml:space="preserve"> früher auf, sodass Sonnenhungrige schon um </w:t>
      </w:r>
      <w:r w:rsidR="00A73333" w:rsidRPr="00CE12D1">
        <w:rPr>
          <w:b/>
          <w:bCs/>
        </w:rPr>
        <w:t>8:30 Uhr</w:t>
      </w:r>
      <w:r w:rsidR="00A73333" w:rsidRPr="00A73333">
        <w:t xml:space="preserve"> in den Skitag starten können. </w:t>
      </w:r>
      <w:r w:rsidR="00A73333" w:rsidRPr="00CE12D1">
        <w:rPr>
          <w:b/>
          <w:bCs/>
        </w:rPr>
        <w:t xml:space="preserve">Bis </w:t>
      </w:r>
      <w:r w:rsidR="00DD0A5D">
        <w:rPr>
          <w:b/>
          <w:bCs/>
        </w:rPr>
        <w:t>24</w:t>
      </w:r>
      <w:r w:rsidR="00A73333" w:rsidRPr="00CE12D1">
        <w:rPr>
          <w:b/>
          <w:bCs/>
        </w:rPr>
        <w:t xml:space="preserve">. April dauert die Skisaison in Lech Zürs. </w:t>
      </w:r>
    </w:p>
    <w:p w14:paraId="6EAFD3E0" w14:textId="77777777" w:rsidR="00A73333" w:rsidRDefault="00A73333" w:rsidP="000C20E0">
      <w:pPr>
        <w:spacing w:line="360" w:lineRule="auto"/>
        <w:jc w:val="both"/>
        <w:rPr>
          <w:lang w:eastAsia="de-DE"/>
        </w:rPr>
      </w:pPr>
    </w:p>
    <w:p w14:paraId="2A639FB3" w14:textId="390E6373" w:rsidR="0057786D" w:rsidRDefault="007E49F8" w:rsidP="007F287B">
      <w:pPr>
        <w:pStyle w:val="LZText"/>
        <w:spacing w:after="0" w:line="360" w:lineRule="auto"/>
        <w:rPr>
          <w:b/>
          <w:bCs/>
          <w:color w:val="32589B"/>
        </w:rPr>
      </w:pPr>
      <w:r w:rsidRPr="00A73333">
        <w:rPr>
          <w:b/>
          <w:bCs/>
          <w:color w:val="32589B"/>
        </w:rPr>
        <w:t xml:space="preserve">Weitere Informationen unter: </w:t>
      </w:r>
      <w:hyperlink r:id="rId8" w:history="1">
        <w:r w:rsidR="00A73333" w:rsidRPr="0075259C">
          <w:rPr>
            <w:rStyle w:val="Hyperlink"/>
            <w:b/>
            <w:bCs/>
          </w:rPr>
          <w:t>www.lechzuers.com</w:t>
        </w:r>
      </w:hyperlink>
    </w:p>
    <w:p w14:paraId="780A148E" w14:textId="2A12F357" w:rsidR="002F766E" w:rsidRDefault="002F766E" w:rsidP="007F287B">
      <w:pPr>
        <w:pStyle w:val="LZText"/>
        <w:spacing w:after="0" w:line="360" w:lineRule="auto"/>
        <w:rPr>
          <w:b/>
          <w:bCs/>
          <w:color w:val="32589B"/>
        </w:rPr>
      </w:pPr>
    </w:p>
    <w:p w14:paraId="340E202E" w14:textId="77777777" w:rsidR="002F766E" w:rsidRDefault="002F766E" w:rsidP="007F287B">
      <w:pPr>
        <w:pStyle w:val="LZText"/>
        <w:spacing w:after="0" w:line="360" w:lineRule="auto"/>
        <w:rPr>
          <w:b/>
          <w:bCs/>
          <w:color w:val="32589B"/>
        </w:rPr>
      </w:pPr>
    </w:p>
    <w:p w14:paraId="10CD0D47" w14:textId="77777777" w:rsidR="007F287B" w:rsidRDefault="007F287B" w:rsidP="007F287B">
      <w:pPr>
        <w:pStyle w:val="LZText"/>
        <w:spacing w:after="0" w:line="360" w:lineRule="auto"/>
        <w:rPr>
          <w:b/>
          <w:bCs/>
          <w:color w:val="32589B"/>
        </w:rPr>
      </w:pPr>
    </w:p>
    <w:p w14:paraId="7A5F34B8" w14:textId="718203C6" w:rsidR="00A73333" w:rsidRDefault="007F287B" w:rsidP="007F287B">
      <w:pPr>
        <w:pStyle w:val="LZText"/>
        <w:spacing w:after="0" w:line="360" w:lineRule="auto"/>
        <w:rPr>
          <w:b/>
          <w:bCs/>
          <w:color w:val="32589B"/>
        </w:rPr>
      </w:pPr>
      <w:r>
        <w:rPr>
          <w:b/>
          <w:bCs/>
          <w:color w:val="32589B"/>
        </w:rPr>
        <w:t>Pressekontakt | Lech Zürs Tourismus</w:t>
      </w:r>
    </w:p>
    <w:p w14:paraId="669F3E57" w14:textId="6379C9F0" w:rsidR="007F287B" w:rsidRPr="007F287B" w:rsidRDefault="007F287B" w:rsidP="007F287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Victoria Schneider</w:t>
      </w:r>
    </w:p>
    <w:p w14:paraId="5244F75E" w14:textId="0C0914C6" w:rsidR="007F287B" w:rsidRPr="007F287B" w:rsidRDefault="007F287B" w:rsidP="007F287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Presse &amp; Public Relations</w:t>
      </w:r>
    </w:p>
    <w:p w14:paraId="536E9FE2" w14:textId="7B765FA3" w:rsidR="007F287B" w:rsidRPr="007F287B" w:rsidRDefault="007F287B" w:rsidP="007F287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Dorf 2, 6764 Lech</w:t>
      </w:r>
    </w:p>
    <w:p w14:paraId="69180846" w14:textId="5A02487C" w:rsidR="007F287B" w:rsidRPr="007F287B" w:rsidRDefault="00D2710E" w:rsidP="007F287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hyperlink r:id="rId9" w:history="1">
        <w:r w:rsidR="007F287B" w:rsidRPr="007F287B">
          <w:rPr>
            <w:rFonts w:cstheme="minorBidi"/>
            <w:spacing w:val="0"/>
            <w:sz w:val="21"/>
          </w:rPr>
          <w:t>presse@lechzuers.com</w:t>
        </w:r>
      </w:hyperlink>
    </w:p>
    <w:p w14:paraId="78DBCFCC" w14:textId="5CB18229" w:rsidR="007F287B" w:rsidRPr="007F287B" w:rsidRDefault="007F287B" w:rsidP="007F287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+43 676 897 216 310</w:t>
      </w:r>
    </w:p>
    <w:p w14:paraId="20DB3EF4" w14:textId="77777777" w:rsidR="007F287B" w:rsidRPr="00A73333" w:rsidRDefault="007F287B" w:rsidP="007E49F8">
      <w:pPr>
        <w:pStyle w:val="LZText"/>
        <w:rPr>
          <w:b/>
          <w:bCs/>
          <w:color w:val="32589B"/>
        </w:rPr>
      </w:pPr>
    </w:p>
    <w:sectPr w:rsidR="007F287B" w:rsidRPr="00A73333" w:rsidSect="00054560">
      <w:headerReference w:type="default" r:id="rId10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4F18" w14:textId="77777777" w:rsidR="00D2710E" w:rsidRDefault="00D2710E" w:rsidP="00D936D3">
      <w:pPr>
        <w:spacing w:line="240" w:lineRule="auto"/>
      </w:pPr>
      <w:r>
        <w:separator/>
      </w:r>
    </w:p>
  </w:endnote>
  <w:endnote w:type="continuationSeparator" w:id="0">
    <w:p w14:paraId="3EB8F2F3" w14:textId="77777777" w:rsidR="00D2710E" w:rsidRDefault="00D2710E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9D50" w14:textId="77777777" w:rsidR="00D2710E" w:rsidRDefault="00D2710E" w:rsidP="00D936D3">
      <w:pPr>
        <w:spacing w:line="240" w:lineRule="auto"/>
      </w:pPr>
      <w:r>
        <w:separator/>
      </w:r>
    </w:p>
  </w:footnote>
  <w:footnote w:type="continuationSeparator" w:id="0">
    <w:p w14:paraId="4AC520BE" w14:textId="77777777" w:rsidR="00D2710E" w:rsidRDefault="00D2710E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7BE5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7CE9978A" wp14:editId="28677C00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3305369">
    <w:abstractNumId w:val="0"/>
  </w:num>
  <w:num w:numId="2" w16cid:durableId="2059433044">
    <w:abstractNumId w:val="1"/>
  </w:num>
  <w:num w:numId="3" w16cid:durableId="1734230788">
    <w:abstractNumId w:val="2"/>
  </w:num>
  <w:num w:numId="4" w16cid:durableId="1801457225">
    <w:abstractNumId w:val="3"/>
  </w:num>
  <w:num w:numId="5" w16cid:durableId="446045317">
    <w:abstractNumId w:val="4"/>
  </w:num>
  <w:num w:numId="6" w16cid:durableId="553663333">
    <w:abstractNumId w:val="9"/>
  </w:num>
  <w:num w:numId="7" w16cid:durableId="1219441810">
    <w:abstractNumId w:val="5"/>
  </w:num>
  <w:num w:numId="8" w16cid:durableId="2059932483">
    <w:abstractNumId w:val="6"/>
  </w:num>
  <w:num w:numId="9" w16cid:durableId="260723646">
    <w:abstractNumId w:val="7"/>
  </w:num>
  <w:num w:numId="10" w16cid:durableId="1115056096">
    <w:abstractNumId w:val="8"/>
  </w:num>
  <w:num w:numId="11" w16cid:durableId="6438565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7ACB"/>
    <w:rsid w:val="000426A2"/>
    <w:rsid w:val="00050852"/>
    <w:rsid w:val="00054560"/>
    <w:rsid w:val="00094B42"/>
    <w:rsid w:val="000C1808"/>
    <w:rsid w:val="000C20E0"/>
    <w:rsid w:val="00175B5F"/>
    <w:rsid w:val="001F2296"/>
    <w:rsid w:val="002129E7"/>
    <w:rsid w:val="00282EF2"/>
    <w:rsid w:val="002C5391"/>
    <w:rsid w:val="002F766E"/>
    <w:rsid w:val="00316D9B"/>
    <w:rsid w:val="00332796"/>
    <w:rsid w:val="00352C95"/>
    <w:rsid w:val="00354A1E"/>
    <w:rsid w:val="003D24C2"/>
    <w:rsid w:val="00486E33"/>
    <w:rsid w:val="004A5169"/>
    <w:rsid w:val="004B2E9A"/>
    <w:rsid w:val="004B47CB"/>
    <w:rsid w:val="004E5062"/>
    <w:rsid w:val="00521E3E"/>
    <w:rsid w:val="00543AE5"/>
    <w:rsid w:val="0057786D"/>
    <w:rsid w:val="006003B9"/>
    <w:rsid w:val="0063181E"/>
    <w:rsid w:val="00645E18"/>
    <w:rsid w:val="00674AD6"/>
    <w:rsid w:val="006828D9"/>
    <w:rsid w:val="006D3A32"/>
    <w:rsid w:val="007E49F8"/>
    <w:rsid w:val="007F287B"/>
    <w:rsid w:val="008124B9"/>
    <w:rsid w:val="008149AF"/>
    <w:rsid w:val="0087557F"/>
    <w:rsid w:val="00875BB4"/>
    <w:rsid w:val="008F7D12"/>
    <w:rsid w:val="00914BDA"/>
    <w:rsid w:val="0092166A"/>
    <w:rsid w:val="00941319"/>
    <w:rsid w:val="00946BC9"/>
    <w:rsid w:val="00973A23"/>
    <w:rsid w:val="009779A8"/>
    <w:rsid w:val="00A45B9F"/>
    <w:rsid w:val="00A531A0"/>
    <w:rsid w:val="00A73333"/>
    <w:rsid w:val="00AA19B5"/>
    <w:rsid w:val="00BA698C"/>
    <w:rsid w:val="00BC6F12"/>
    <w:rsid w:val="00CE12D1"/>
    <w:rsid w:val="00D2710E"/>
    <w:rsid w:val="00D33347"/>
    <w:rsid w:val="00D74E26"/>
    <w:rsid w:val="00D936D3"/>
    <w:rsid w:val="00DD0A5D"/>
    <w:rsid w:val="00DD64FD"/>
    <w:rsid w:val="00E46CC8"/>
    <w:rsid w:val="00E65741"/>
    <w:rsid w:val="00EA60E1"/>
    <w:rsid w:val="00EB59EF"/>
    <w:rsid w:val="00F74C58"/>
    <w:rsid w:val="00FC26F8"/>
    <w:rsid w:val="00FC6110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B1EBA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paragraph" w:styleId="Textkrper2">
    <w:name w:val="Body Text 2"/>
    <w:basedOn w:val="Standard"/>
    <w:link w:val="Textkrper2Zchn"/>
    <w:rsid w:val="00175B5F"/>
    <w:pPr>
      <w:tabs>
        <w:tab w:val="left" w:pos="5245"/>
        <w:tab w:val="left" w:pos="609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sz w:val="1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75B5F"/>
    <w:rPr>
      <w:rFonts w:ascii="Arial Narrow" w:eastAsia="Times New Roman" w:hAnsi="Arial Narrow" w:cs="Times New Roman"/>
      <w:sz w:val="1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778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7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hzu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lechzu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AB0E0A-4FFE-4DA2-B09B-CFA0017A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3</cp:revision>
  <cp:lastPrinted>2017-11-09T08:40:00Z</cp:lastPrinted>
  <dcterms:created xsi:type="dcterms:W3CDTF">2022-04-11T10:15:00Z</dcterms:created>
  <dcterms:modified xsi:type="dcterms:W3CDTF">2022-04-11T10:15:00Z</dcterms:modified>
</cp:coreProperties>
</file>